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A508" w14:textId="37CEC95D" w:rsidR="00617E4C" w:rsidRPr="00AA73C5" w:rsidRDefault="00617E4C" w:rsidP="00617E4C">
      <w:pPr>
        <w:shd w:val="clear" w:color="auto" w:fill="FFFFFF"/>
        <w:spacing w:before="100" w:beforeAutospacing="1" w:after="480" w:line="240" w:lineRule="auto"/>
        <w:jc w:val="right"/>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Chełmża, </w:t>
      </w:r>
      <w:r w:rsidRPr="00AA73C5">
        <w:rPr>
          <w:rFonts w:asciiTheme="majorHAnsi" w:eastAsia="Times New Roman" w:hAnsiTheme="majorHAnsi" w:cstheme="majorHAnsi"/>
          <w:sz w:val="24"/>
          <w:szCs w:val="24"/>
          <w:lang w:eastAsia="pl-PL"/>
        </w:rPr>
        <w:t>dnia</w:t>
      </w:r>
      <w:r w:rsidR="003721CC" w:rsidRPr="00AA73C5">
        <w:rPr>
          <w:rFonts w:asciiTheme="majorHAnsi" w:eastAsia="Times New Roman" w:hAnsiTheme="majorHAnsi" w:cstheme="majorHAnsi"/>
          <w:sz w:val="24"/>
          <w:szCs w:val="24"/>
          <w:lang w:eastAsia="pl-PL"/>
        </w:rPr>
        <w:t xml:space="preserve"> </w:t>
      </w:r>
      <w:r w:rsidR="009F425E">
        <w:rPr>
          <w:rFonts w:asciiTheme="majorHAnsi" w:eastAsia="Times New Roman" w:hAnsiTheme="majorHAnsi" w:cstheme="majorHAnsi"/>
          <w:b/>
          <w:bCs/>
          <w:sz w:val="24"/>
          <w:szCs w:val="24"/>
          <w:lang w:eastAsia="pl-PL"/>
        </w:rPr>
        <w:t>1</w:t>
      </w:r>
      <w:r w:rsidR="002E65C9">
        <w:rPr>
          <w:rFonts w:asciiTheme="majorHAnsi" w:eastAsia="Times New Roman" w:hAnsiTheme="majorHAnsi" w:cstheme="majorHAnsi"/>
          <w:b/>
          <w:bCs/>
          <w:sz w:val="24"/>
          <w:szCs w:val="24"/>
          <w:lang w:eastAsia="pl-PL"/>
        </w:rPr>
        <w:t>1</w:t>
      </w:r>
      <w:r w:rsidR="009F425E">
        <w:rPr>
          <w:rFonts w:asciiTheme="majorHAnsi" w:eastAsia="Times New Roman" w:hAnsiTheme="majorHAnsi" w:cstheme="majorHAnsi"/>
          <w:b/>
          <w:bCs/>
          <w:sz w:val="24"/>
          <w:szCs w:val="24"/>
          <w:lang w:eastAsia="pl-PL"/>
        </w:rPr>
        <w:t xml:space="preserve"> </w:t>
      </w:r>
      <w:r w:rsidR="002E65C9">
        <w:rPr>
          <w:rFonts w:asciiTheme="majorHAnsi" w:eastAsia="Times New Roman" w:hAnsiTheme="majorHAnsi" w:cstheme="majorHAnsi"/>
          <w:b/>
          <w:bCs/>
          <w:sz w:val="24"/>
          <w:szCs w:val="24"/>
          <w:lang w:eastAsia="pl-PL"/>
        </w:rPr>
        <w:t>lutego</w:t>
      </w:r>
      <w:r w:rsidR="00194EB5">
        <w:rPr>
          <w:rFonts w:asciiTheme="majorHAnsi" w:eastAsia="Times New Roman" w:hAnsiTheme="majorHAnsi" w:cstheme="majorHAnsi"/>
          <w:b/>
          <w:bCs/>
          <w:sz w:val="24"/>
          <w:szCs w:val="24"/>
          <w:lang w:eastAsia="pl-PL"/>
        </w:rPr>
        <w:t xml:space="preserve"> 202</w:t>
      </w:r>
      <w:r w:rsidR="009F425E">
        <w:rPr>
          <w:rFonts w:asciiTheme="majorHAnsi" w:eastAsia="Times New Roman" w:hAnsiTheme="majorHAnsi" w:cstheme="majorHAnsi"/>
          <w:b/>
          <w:bCs/>
          <w:sz w:val="24"/>
          <w:szCs w:val="24"/>
          <w:lang w:eastAsia="pl-PL"/>
        </w:rPr>
        <w:t>5</w:t>
      </w:r>
      <w:r w:rsidR="00194EB5">
        <w:rPr>
          <w:rFonts w:asciiTheme="majorHAnsi" w:eastAsia="Times New Roman" w:hAnsiTheme="majorHAnsi" w:cstheme="majorHAnsi"/>
          <w:b/>
          <w:bCs/>
          <w:sz w:val="24"/>
          <w:szCs w:val="24"/>
          <w:lang w:eastAsia="pl-PL"/>
        </w:rPr>
        <w:t xml:space="preserve"> </w:t>
      </w:r>
      <w:r w:rsidR="009409FF" w:rsidRPr="00AA73C5">
        <w:rPr>
          <w:rFonts w:asciiTheme="majorHAnsi" w:eastAsia="Times New Roman" w:hAnsiTheme="majorHAnsi" w:cstheme="majorHAnsi"/>
          <w:b/>
          <w:bCs/>
          <w:sz w:val="24"/>
          <w:szCs w:val="24"/>
          <w:lang w:eastAsia="pl-PL"/>
        </w:rPr>
        <w:t>r.</w:t>
      </w:r>
    </w:p>
    <w:p w14:paraId="6EFBED2F" w14:textId="5735BE5F" w:rsidR="00617E4C" w:rsidRPr="00D41D38" w:rsidRDefault="00617E4C" w:rsidP="00617E4C">
      <w:pPr>
        <w:shd w:val="clear" w:color="auto" w:fill="FFFFFF"/>
        <w:spacing w:before="100" w:beforeAutospacing="1" w:after="480" w:line="240" w:lineRule="auto"/>
        <w:rPr>
          <w:rFonts w:asciiTheme="majorHAnsi" w:eastAsia="Times New Roman" w:hAnsiTheme="majorHAnsi" w:cstheme="majorHAnsi"/>
          <w:b/>
          <w:bCs/>
          <w:sz w:val="24"/>
          <w:szCs w:val="24"/>
          <w:lang w:eastAsia="pl-PL"/>
        </w:rPr>
      </w:pPr>
      <w:r w:rsidRPr="00D41D38">
        <w:rPr>
          <w:rFonts w:asciiTheme="majorHAnsi" w:eastAsia="Times New Roman" w:hAnsiTheme="majorHAnsi" w:cstheme="majorHAnsi"/>
          <w:color w:val="000000"/>
          <w:sz w:val="24"/>
          <w:szCs w:val="24"/>
          <w:u w:val="single"/>
          <w:lang w:eastAsia="pl-PL"/>
        </w:rPr>
        <w:t>N</w:t>
      </w:r>
      <w:r w:rsidR="00C07E5A">
        <w:rPr>
          <w:rFonts w:asciiTheme="majorHAnsi" w:eastAsia="Times New Roman" w:hAnsiTheme="majorHAnsi" w:cstheme="majorHAnsi"/>
          <w:color w:val="000000"/>
          <w:sz w:val="24"/>
          <w:szCs w:val="24"/>
          <w:u w:val="single"/>
          <w:lang w:eastAsia="pl-PL"/>
        </w:rPr>
        <w:t xml:space="preserve">r </w:t>
      </w:r>
      <w:r w:rsidRPr="00D41D38">
        <w:rPr>
          <w:rFonts w:asciiTheme="majorHAnsi" w:eastAsia="Times New Roman" w:hAnsiTheme="majorHAnsi" w:cstheme="majorHAnsi"/>
          <w:color w:val="000000"/>
          <w:sz w:val="24"/>
          <w:szCs w:val="24"/>
          <w:u w:val="single"/>
          <w:lang w:eastAsia="pl-PL"/>
        </w:rPr>
        <w:t>referencyjny:</w:t>
      </w:r>
      <w:r w:rsidR="003721CC" w:rsidRPr="00D41D38">
        <w:rPr>
          <w:rFonts w:asciiTheme="majorHAnsi" w:eastAsia="Times New Roman" w:hAnsiTheme="majorHAnsi" w:cstheme="majorHAnsi"/>
          <w:color w:val="000000"/>
          <w:sz w:val="24"/>
          <w:szCs w:val="24"/>
          <w:lang w:eastAsia="pl-PL"/>
        </w:rPr>
        <w:t xml:space="preserve"> </w:t>
      </w:r>
      <w:r w:rsidR="00A45721" w:rsidRPr="00D41D38">
        <w:rPr>
          <w:rFonts w:asciiTheme="majorHAnsi" w:eastAsia="Times New Roman" w:hAnsiTheme="majorHAnsi" w:cstheme="majorHAnsi"/>
          <w:b/>
          <w:bCs/>
          <w:sz w:val="24"/>
          <w:szCs w:val="24"/>
          <w:lang w:eastAsia="pl-PL"/>
        </w:rPr>
        <w:t>GKM.271.</w:t>
      </w:r>
      <w:r w:rsidR="009F425E">
        <w:rPr>
          <w:rFonts w:asciiTheme="majorHAnsi" w:eastAsia="Times New Roman" w:hAnsiTheme="majorHAnsi" w:cstheme="majorHAnsi"/>
          <w:b/>
          <w:bCs/>
          <w:sz w:val="24"/>
          <w:szCs w:val="24"/>
          <w:lang w:eastAsia="pl-PL"/>
        </w:rPr>
        <w:t>4</w:t>
      </w:r>
      <w:r w:rsidR="00194EB5" w:rsidRPr="00D41D38">
        <w:rPr>
          <w:rFonts w:asciiTheme="majorHAnsi" w:eastAsia="Times New Roman" w:hAnsiTheme="majorHAnsi" w:cstheme="majorHAnsi"/>
          <w:b/>
          <w:bCs/>
          <w:sz w:val="24"/>
          <w:szCs w:val="24"/>
          <w:lang w:eastAsia="pl-PL"/>
        </w:rPr>
        <w:t>.</w:t>
      </w:r>
      <w:r w:rsidR="002E65C9">
        <w:rPr>
          <w:rFonts w:asciiTheme="majorHAnsi" w:eastAsia="Times New Roman" w:hAnsiTheme="majorHAnsi" w:cstheme="majorHAnsi"/>
          <w:b/>
          <w:bCs/>
          <w:sz w:val="24"/>
          <w:szCs w:val="24"/>
          <w:lang w:eastAsia="pl-PL"/>
        </w:rPr>
        <w:t>3</w:t>
      </w:r>
      <w:r w:rsidR="00194EB5" w:rsidRPr="00D41D38">
        <w:rPr>
          <w:rFonts w:asciiTheme="majorHAnsi" w:eastAsia="Times New Roman" w:hAnsiTheme="majorHAnsi" w:cstheme="majorHAnsi"/>
          <w:b/>
          <w:bCs/>
          <w:sz w:val="24"/>
          <w:szCs w:val="24"/>
          <w:lang w:eastAsia="pl-PL"/>
        </w:rPr>
        <w:t>.</w:t>
      </w:r>
      <w:r w:rsidR="00A45721" w:rsidRPr="00D41D38">
        <w:rPr>
          <w:rFonts w:asciiTheme="majorHAnsi" w:eastAsia="Times New Roman" w:hAnsiTheme="majorHAnsi" w:cstheme="majorHAnsi"/>
          <w:b/>
          <w:bCs/>
          <w:sz w:val="24"/>
          <w:szCs w:val="24"/>
          <w:lang w:eastAsia="pl-PL"/>
        </w:rPr>
        <w:t>202</w:t>
      </w:r>
      <w:r w:rsidR="009F425E">
        <w:rPr>
          <w:rFonts w:asciiTheme="majorHAnsi" w:eastAsia="Times New Roman" w:hAnsiTheme="majorHAnsi" w:cstheme="majorHAnsi"/>
          <w:b/>
          <w:bCs/>
          <w:sz w:val="24"/>
          <w:szCs w:val="24"/>
          <w:lang w:eastAsia="pl-PL"/>
        </w:rPr>
        <w:t>5</w:t>
      </w:r>
    </w:p>
    <w:p w14:paraId="5DE5FC8D" w14:textId="6E0114F4" w:rsidR="009F425E" w:rsidRPr="000A7317" w:rsidRDefault="009F425E" w:rsidP="009F425E">
      <w:pPr>
        <w:shd w:val="clear" w:color="auto" w:fill="FFFFFF"/>
        <w:spacing w:after="0" w:line="240" w:lineRule="auto"/>
        <w:jc w:val="center"/>
        <w:rPr>
          <w:rFonts w:asciiTheme="majorHAnsi" w:eastAsia="Times New Roman" w:hAnsiTheme="majorHAnsi" w:cstheme="majorHAnsi"/>
          <w:b/>
          <w:bCs/>
          <w:sz w:val="32"/>
          <w:szCs w:val="32"/>
          <w:lang w:eastAsia="pl-PL"/>
        </w:rPr>
      </w:pPr>
      <w:bookmarkStart w:id="0" w:name="_Hlk128486030"/>
      <w:r w:rsidRPr="000A7317">
        <w:rPr>
          <w:rFonts w:asciiTheme="majorHAnsi" w:eastAsia="Times New Roman" w:hAnsiTheme="majorHAnsi" w:cstheme="majorHAnsi"/>
          <w:b/>
          <w:bCs/>
          <w:sz w:val="32"/>
          <w:szCs w:val="32"/>
          <w:lang w:eastAsia="pl-PL"/>
        </w:rPr>
        <w:t>Zapytanie ofertowe</w:t>
      </w:r>
      <w:bookmarkEnd w:id="0"/>
    </w:p>
    <w:p w14:paraId="45E553F0" w14:textId="3EE0B0EC" w:rsidR="009F425E" w:rsidRDefault="003437E0" w:rsidP="00617E4C">
      <w:pPr>
        <w:shd w:val="clear" w:color="auto" w:fill="FFFFFF"/>
        <w:spacing w:before="100" w:beforeAutospacing="1" w:after="480" w:line="240" w:lineRule="auto"/>
        <w:jc w:val="both"/>
        <w:rPr>
          <w:rFonts w:asciiTheme="majorHAnsi" w:eastAsia="Times New Roman" w:hAnsiTheme="majorHAnsi" w:cstheme="majorHAnsi"/>
          <w:color w:val="000000"/>
          <w:sz w:val="24"/>
          <w:szCs w:val="24"/>
          <w:u w:val="single"/>
          <w:lang w:eastAsia="pl-PL"/>
        </w:rPr>
      </w:pPr>
      <w:r w:rsidRPr="00AA73C5">
        <w:rPr>
          <w:rFonts w:asciiTheme="majorHAnsi" w:eastAsia="Times New Roman" w:hAnsiTheme="majorHAnsi" w:cstheme="majorHAnsi"/>
          <w:color w:val="000000"/>
          <w:sz w:val="24"/>
          <w:szCs w:val="24"/>
          <w:u w:val="single"/>
          <w:lang w:eastAsia="pl-PL"/>
        </w:rPr>
        <w:t xml:space="preserve">Burmistrz Miasta Chełmży </w:t>
      </w:r>
      <w:r w:rsidR="00617E4C" w:rsidRPr="00AA73C5">
        <w:rPr>
          <w:rFonts w:asciiTheme="majorHAnsi" w:eastAsia="Times New Roman" w:hAnsiTheme="majorHAnsi" w:cstheme="majorHAnsi"/>
          <w:color w:val="000000"/>
          <w:sz w:val="24"/>
          <w:szCs w:val="24"/>
          <w:u w:val="single"/>
          <w:lang w:eastAsia="pl-PL"/>
        </w:rPr>
        <w:t xml:space="preserve">zaprasza do złożenia oferty </w:t>
      </w:r>
      <w:r w:rsidRPr="00AA73C5">
        <w:rPr>
          <w:rFonts w:asciiTheme="majorHAnsi" w:eastAsia="Times New Roman" w:hAnsiTheme="majorHAnsi" w:cstheme="majorHAnsi"/>
          <w:color w:val="000000"/>
          <w:sz w:val="24"/>
          <w:szCs w:val="24"/>
          <w:u w:val="single"/>
          <w:lang w:eastAsia="pl-PL"/>
        </w:rPr>
        <w:t xml:space="preserve">cenowej na </w:t>
      </w:r>
      <w:r w:rsidR="00401F83" w:rsidRPr="00AA73C5">
        <w:rPr>
          <w:rFonts w:asciiTheme="majorHAnsi" w:eastAsia="Times New Roman" w:hAnsiTheme="majorHAnsi" w:cstheme="majorHAnsi"/>
          <w:color w:val="000000"/>
          <w:sz w:val="24"/>
          <w:szCs w:val="24"/>
          <w:u w:val="single"/>
          <w:lang w:eastAsia="pl-PL"/>
        </w:rPr>
        <w:t>opracowanie kompletnej dokumentacji projektowej</w:t>
      </w:r>
      <w:r w:rsidR="00194EB5">
        <w:rPr>
          <w:rFonts w:asciiTheme="majorHAnsi" w:eastAsia="Times New Roman" w:hAnsiTheme="majorHAnsi" w:cstheme="majorHAnsi"/>
          <w:color w:val="000000"/>
          <w:sz w:val="24"/>
          <w:szCs w:val="24"/>
          <w:u w:val="single"/>
          <w:lang w:eastAsia="pl-PL"/>
        </w:rPr>
        <w:t xml:space="preserve"> na</w:t>
      </w:r>
      <w:r w:rsidR="009F425E">
        <w:rPr>
          <w:rFonts w:asciiTheme="majorHAnsi" w:eastAsia="Times New Roman" w:hAnsiTheme="majorHAnsi" w:cstheme="majorHAnsi"/>
          <w:color w:val="000000"/>
          <w:sz w:val="24"/>
          <w:szCs w:val="24"/>
          <w:u w:val="single"/>
          <w:lang w:eastAsia="pl-PL"/>
        </w:rPr>
        <w:t xml:space="preserve"> potrzeby realizacji zadania „</w:t>
      </w:r>
      <w:r w:rsidR="002E65C9" w:rsidRPr="002E65C9">
        <w:rPr>
          <w:rFonts w:asciiTheme="majorHAnsi" w:eastAsia="Times New Roman" w:hAnsiTheme="majorHAnsi" w:cstheme="majorHAnsi"/>
          <w:b/>
          <w:bCs/>
          <w:color w:val="000000"/>
          <w:sz w:val="24"/>
          <w:szCs w:val="24"/>
          <w:u w:val="single"/>
          <w:lang w:eastAsia="pl-PL"/>
        </w:rPr>
        <w:t>Budowa windy do budynku zlokalizowanego przy ul. Bydgoskiej 7 w Chełmży</w:t>
      </w:r>
      <w:r w:rsidR="002E65C9">
        <w:rPr>
          <w:rFonts w:asciiTheme="majorHAnsi" w:eastAsia="Times New Roman" w:hAnsiTheme="majorHAnsi" w:cstheme="majorHAnsi"/>
          <w:b/>
          <w:bCs/>
          <w:color w:val="000000"/>
          <w:sz w:val="24"/>
          <w:szCs w:val="24"/>
          <w:u w:val="single"/>
          <w:lang w:eastAsia="pl-PL"/>
        </w:rPr>
        <w:t>”.</w:t>
      </w:r>
    </w:p>
    <w:p w14:paraId="24D4B0B6" w14:textId="77777777" w:rsidR="00617E4C" w:rsidRPr="00AA73C5" w:rsidRDefault="00617E4C" w:rsidP="007105B8">
      <w:pPr>
        <w:pStyle w:val="Nagwek2"/>
        <w:rPr>
          <w:rFonts w:eastAsia="Times New Roman" w:cstheme="majorHAnsi"/>
          <w:sz w:val="24"/>
          <w:szCs w:val="24"/>
          <w:lang w:eastAsia="pl-PL"/>
        </w:rPr>
      </w:pPr>
      <w:r w:rsidRPr="00AA73C5">
        <w:rPr>
          <w:rFonts w:eastAsia="Times New Roman" w:cstheme="majorHAnsi"/>
          <w:sz w:val="24"/>
          <w:szCs w:val="24"/>
          <w:lang w:eastAsia="pl-PL"/>
        </w:rPr>
        <w:t>I. Zamawiający</w:t>
      </w:r>
    </w:p>
    <w:p w14:paraId="1197CACC" w14:textId="1A979076" w:rsidR="00617E4C" w:rsidRPr="00AA73C5" w:rsidRDefault="001D4508" w:rsidP="001D4508">
      <w:pPr>
        <w:shd w:val="clear" w:color="auto" w:fill="FFFFFF"/>
        <w:spacing w:after="0" w:line="240" w:lineRule="auto"/>
        <w:jc w:val="both"/>
        <w:rPr>
          <w:rFonts w:asciiTheme="majorHAnsi" w:eastAsia="Times New Roman" w:hAnsiTheme="majorHAnsi" w:cstheme="majorHAnsi"/>
          <w:sz w:val="24"/>
          <w:szCs w:val="24"/>
          <w:lang w:eastAsia="pl-PL"/>
        </w:rPr>
      </w:pPr>
      <w:r w:rsidRPr="00AA73C5">
        <w:rPr>
          <w:rFonts w:asciiTheme="majorHAnsi" w:eastAsia="Times New Roman" w:hAnsiTheme="majorHAnsi" w:cstheme="majorHAnsi"/>
          <w:color w:val="000000"/>
          <w:sz w:val="24"/>
          <w:szCs w:val="24"/>
          <w:lang w:eastAsia="pl-PL"/>
        </w:rPr>
        <w:t>N</w:t>
      </w:r>
      <w:r w:rsidR="00617E4C" w:rsidRPr="00AA73C5">
        <w:rPr>
          <w:rFonts w:asciiTheme="majorHAnsi" w:eastAsia="Times New Roman" w:hAnsiTheme="majorHAnsi" w:cstheme="majorHAnsi"/>
          <w:color w:val="000000"/>
          <w:sz w:val="24"/>
          <w:szCs w:val="24"/>
          <w:lang w:eastAsia="pl-PL"/>
        </w:rPr>
        <w:t>azwa:</w:t>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003437E0" w:rsidRPr="00AA73C5">
        <w:rPr>
          <w:rFonts w:asciiTheme="majorHAnsi" w:eastAsia="Times New Roman" w:hAnsiTheme="majorHAnsi" w:cstheme="majorHAnsi"/>
          <w:sz w:val="24"/>
          <w:szCs w:val="24"/>
          <w:lang w:eastAsia="pl-PL"/>
        </w:rPr>
        <w:t>Gmina Miast</w:t>
      </w:r>
      <w:r w:rsidR="00BA79D2" w:rsidRPr="00AA73C5">
        <w:rPr>
          <w:rFonts w:asciiTheme="majorHAnsi" w:eastAsia="Times New Roman" w:hAnsiTheme="majorHAnsi" w:cstheme="majorHAnsi"/>
          <w:sz w:val="24"/>
          <w:szCs w:val="24"/>
          <w:lang w:eastAsia="pl-PL"/>
        </w:rPr>
        <w:t>a</w:t>
      </w:r>
      <w:r w:rsidR="003437E0" w:rsidRPr="00AA73C5">
        <w:rPr>
          <w:rFonts w:asciiTheme="majorHAnsi" w:eastAsia="Times New Roman" w:hAnsiTheme="majorHAnsi" w:cstheme="majorHAnsi"/>
          <w:sz w:val="24"/>
          <w:szCs w:val="24"/>
          <w:lang w:eastAsia="pl-PL"/>
        </w:rPr>
        <w:t xml:space="preserve"> Chełmża</w:t>
      </w:r>
    </w:p>
    <w:p w14:paraId="074BBA9F" w14:textId="41CF858D" w:rsidR="00617E4C" w:rsidRPr="00F802F8" w:rsidRDefault="00617E4C" w:rsidP="001D4508">
      <w:pPr>
        <w:shd w:val="clear" w:color="auto" w:fill="FFFFFF"/>
        <w:spacing w:after="0" w:line="240" w:lineRule="auto"/>
        <w:jc w:val="both"/>
        <w:rPr>
          <w:rFonts w:asciiTheme="majorHAnsi" w:eastAsia="Times New Roman" w:hAnsiTheme="majorHAnsi" w:cstheme="majorHAnsi"/>
          <w:sz w:val="24"/>
          <w:szCs w:val="24"/>
          <w:lang w:val="en-US" w:eastAsia="pl-PL"/>
        </w:rPr>
      </w:pPr>
      <w:r w:rsidRPr="00AA73C5">
        <w:rPr>
          <w:rFonts w:asciiTheme="majorHAnsi" w:eastAsia="Times New Roman" w:hAnsiTheme="majorHAnsi" w:cstheme="majorHAnsi"/>
          <w:sz w:val="24"/>
          <w:szCs w:val="24"/>
          <w:lang w:eastAsia="pl-PL"/>
        </w:rPr>
        <w:t xml:space="preserve">Adres:  </w:t>
      </w:r>
      <w:r w:rsidR="001D4508" w:rsidRPr="00AA73C5">
        <w:rPr>
          <w:rFonts w:asciiTheme="majorHAnsi" w:eastAsia="Times New Roman" w:hAnsiTheme="majorHAnsi" w:cstheme="majorHAnsi"/>
          <w:sz w:val="24"/>
          <w:szCs w:val="24"/>
          <w:lang w:eastAsia="pl-PL"/>
        </w:rPr>
        <w:tab/>
      </w:r>
      <w:r w:rsidR="003437E0" w:rsidRPr="00AA73C5">
        <w:rPr>
          <w:rFonts w:asciiTheme="majorHAnsi" w:eastAsia="Times New Roman" w:hAnsiTheme="majorHAnsi" w:cstheme="majorHAnsi"/>
          <w:sz w:val="24"/>
          <w:szCs w:val="24"/>
          <w:lang w:eastAsia="pl-PL"/>
        </w:rPr>
        <w:t xml:space="preserve">ul. </w:t>
      </w:r>
      <w:r w:rsidR="003437E0" w:rsidRPr="00F802F8">
        <w:rPr>
          <w:rFonts w:asciiTheme="majorHAnsi" w:eastAsia="Times New Roman" w:hAnsiTheme="majorHAnsi" w:cstheme="majorHAnsi"/>
          <w:sz w:val="24"/>
          <w:szCs w:val="24"/>
          <w:lang w:val="en-US" w:eastAsia="pl-PL"/>
        </w:rPr>
        <w:t>Gen. J. Hallera 2</w:t>
      </w:r>
      <w:r w:rsidR="001D4508" w:rsidRPr="00F802F8">
        <w:rPr>
          <w:rFonts w:asciiTheme="majorHAnsi" w:eastAsia="Times New Roman" w:hAnsiTheme="majorHAnsi" w:cstheme="majorHAnsi"/>
          <w:sz w:val="24"/>
          <w:szCs w:val="24"/>
          <w:lang w:val="en-US" w:eastAsia="pl-PL"/>
        </w:rPr>
        <w:t>, 87-140 Chełmża</w:t>
      </w:r>
    </w:p>
    <w:p w14:paraId="7F431650" w14:textId="02979043" w:rsidR="00617E4C" w:rsidRPr="00F802F8" w:rsidRDefault="00617E4C" w:rsidP="001D4508">
      <w:pPr>
        <w:shd w:val="clear" w:color="auto" w:fill="FFFFFF"/>
        <w:spacing w:after="0" w:line="240" w:lineRule="auto"/>
        <w:jc w:val="both"/>
        <w:rPr>
          <w:rFonts w:asciiTheme="majorHAnsi" w:eastAsia="Times New Roman" w:hAnsiTheme="majorHAnsi" w:cstheme="majorHAnsi"/>
          <w:sz w:val="24"/>
          <w:szCs w:val="24"/>
          <w:lang w:val="en-US" w:eastAsia="pl-PL"/>
        </w:rPr>
      </w:pPr>
      <w:r w:rsidRPr="00F802F8">
        <w:rPr>
          <w:rFonts w:asciiTheme="majorHAnsi" w:eastAsia="Times New Roman" w:hAnsiTheme="majorHAnsi" w:cstheme="majorHAnsi"/>
          <w:sz w:val="24"/>
          <w:szCs w:val="24"/>
          <w:lang w:val="en-US" w:eastAsia="pl-PL"/>
        </w:rPr>
        <w:t>NIP:</w:t>
      </w:r>
      <w:r w:rsidR="001D4508" w:rsidRPr="00F802F8">
        <w:rPr>
          <w:rFonts w:asciiTheme="majorHAnsi" w:eastAsia="Times New Roman" w:hAnsiTheme="majorHAnsi" w:cstheme="majorHAnsi"/>
          <w:sz w:val="24"/>
          <w:szCs w:val="24"/>
          <w:lang w:val="en-US" w:eastAsia="pl-PL"/>
        </w:rPr>
        <w:tab/>
      </w:r>
      <w:r w:rsidR="001D4508" w:rsidRPr="00F802F8">
        <w:rPr>
          <w:rFonts w:asciiTheme="majorHAnsi" w:eastAsia="Times New Roman" w:hAnsiTheme="majorHAnsi" w:cstheme="majorHAnsi"/>
          <w:sz w:val="24"/>
          <w:szCs w:val="24"/>
          <w:lang w:val="en-US" w:eastAsia="pl-PL"/>
        </w:rPr>
        <w:tab/>
      </w:r>
      <w:r w:rsidR="003437E0" w:rsidRPr="00F802F8">
        <w:rPr>
          <w:rFonts w:asciiTheme="majorHAnsi" w:eastAsia="Times New Roman" w:hAnsiTheme="majorHAnsi" w:cstheme="majorHAnsi"/>
          <w:sz w:val="24"/>
          <w:szCs w:val="24"/>
          <w:lang w:val="en-US" w:eastAsia="pl-PL"/>
        </w:rPr>
        <w:t>879 258 24 81</w:t>
      </w:r>
    </w:p>
    <w:p w14:paraId="30A59031" w14:textId="6B1E8085" w:rsidR="001D4508" w:rsidRPr="00AA73C5" w:rsidRDefault="00617E4C" w:rsidP="001D4508">
      <w:pPr>
        <w:shd w:val="clear" w:color="auto" w:fill="FFFFFF"/>
        <w:spacing w:after="0" w:line="240" w:lineRule="auto"/>
        <w:jc w:val="both"/>
        <w:rPr>
          <w:rFonts w:asciiTheme="majorHAnsi" w:eastAsia="Times New Roman" w:hAnsiTheme="majorHAnsi" w:cstheme="majorHAnsi"/>
          <w:sz w:val="24"/>
          <w:szCs w:val="24"/>
          <w:lang w:eastAsia="pl-PL"/>
        </w:rPr>
      </w:pPr>
      <w:r w:rsidRPr="00AA73C5">
        <w:rPr>
          <w:rFonts w:asciiTheme="majorHAnsi" w:eastAsia="Times New Roman" w:hAnsiTheme="majorHAnsi" w:cstheme="majorHAnsi"/>
          <w:sz w:val="24"/>
          <w:szCs w:val="24"/>
          <w:lang w:eastAsia="pl-PL"/>
        </w:rPr>
        <w:t>REGON</w:t>
      </w:r>
      <w:r w:rsidR="001D4508" w:rsidRPr="00AA73C5">
        <w:rPr>
          <w:rFonts w:asciiTheme="majorHAnsi" w:eastAsia="Times New Roman" w:hAnsiTheme="majorHAnsi" w:cstheme="majorHAnsi"/>
          <w:sz w:val="24"/>
          <w:szCs w:val="24"/>
          <w:lang w:eastAsia="pl-PL"/>
        </w:rPr>
        <w:t>:</w:t>
      </w:r>
      <w:r w:rsidR="001D4508" w:rsidRPr="00AA73C5">
        <w:rPr>
          <w:rFonts w:asciiTheme="majorHAnsi" w:eastAsia="Times New Roman" w:hAnsiTheme="majorHAnsi" w:cstheme="majorHAnsi"/>
          <w:sz w:val="24"/>
          <w:szCs w:val="24"/>
          <w:lang w:eastAsia="pl-PL"/>
        </w:rPr>
        <w:tab/>
      </w:r>
      <w:r w:rsidR="003437E0" w:rsidRPr="00AA73C5">
        <w:rPr>
          <w:rFonts w:asciiTheme="majorHAnsi" w:eastAsia="Times New Roman" w:hAnsiTheme="majorHAnsi" w:cstheme="majorHAnsi"/>
          <w:sz w:val="24"/>
          <w:szCs w:val="24"/>
          <w:lang w:eastAsia="pl-PL"/>
        </w:rPr>
        <w:t>871118690</w:t>
      </w:r>
    </w:p>
    <w:p w14:paraId="0A06181C" w14:textId="367550B6" w:rsidR="00E97D58" w:rsidRPr="00AA73C5" w:rsidRDefault="00E97D58" w:rsidP="001D4508">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themeColor="text1"/>
          <w:sz w:val="24"/>
          <w:szCs w:val="24"/>
          <w:lang w:eastAsia="pl-PL"/>
        </w:rPr>
        <w:t>Strona www:</w:t>
      </w:r>
      <w:r w:rsidRPr="00AA73C5">
        <w:rPr>
          <w:rFonts w:asciiTheme="majorHAnsi" w:eastAsia="Times New Roman" w:hAnsiTheme="majorHAnsi" w:cstheme="majorHAnsi"/>
          <w:color w:val="C00000"/>
          <w:sz w:val="24"/>
          <w:szCs w:val="24"/>
          <w:lang w:eastAsia="pl-PL"/>
        </w:rPr>
        <w:tab/>
      </w:r>
      <w:hyperlink r:id="rId8" w:history="1">
        <w:r w:rsidR="00447213" w:rsidRPr="00AA73C5">
          <w:rPr>
            <w:rStyle w:val="Hipercze"/>
            <w:rFonts w:asciiTheme="majorHAnsi" w:hAnsiTheme="majorHAnsi" w:cstheme="majorHAnsi"/>
            <w:sz w:val="24"/>
            <w:szCs w:val="24"/>
          </w:rPr>
          <w:t>https://www.bip.chelmza.pl/</w:t>
        </w:r>
      </w:hyperlink>
      <w:r w:rsidR="00447213" w:rsidRPr="00AA73C5">
        <w:rPr>
          <w:rFonts w:asciiTheme="majorHAnsi" w:hAnsiTheme="majorHAnsi" w:cstheme="majorHAnsi"/>
          <w:sz w:val="24"/>
          <w:szCs w:val="24"/>
        </w:rPr>
        <w:t xml:space="preserve"> </w:t>
      </w:r>
    </w:p>
    <w:p w14:paraId="5EF5D1C1" w14:textId="77777777" w:rsidR="001D4508" w:rsidRPr="00AA73C5" w:rsidRDefault="001D4508" w:rsidP="001D4508">
      <w:pPr>
        <w:shd w:val="clear" w:color="auto" w:fill="FFFFFF"/>
        <w:spacing w:after="0" w:line="240" w:lineRule="auto"/>
        <w:jc w:val="both"/>
        <w:rPr>
          <w:rFonts w:asciiTheme="majorHAnsi" w:eastAsia="Times New Roman" w:hAnsiTheme="majorHAnsi" w:cstheme="majorHAnsi"/>
          <w:b/>
          <w:bCs/>
          <w:color w:val="000000"/>
          <w:sz w:val="24"/>
          <w:szCs w:val="24"/>
          <w:lang w:eastAsia="pl-PL"/>
        </w:rPr>
      </w:pPr>
    </w:p>
    <w:p w14:paraId="03EE451D" w14:textId="77777777" w:rsidR="00617E4C" w:rsidRPr="00AA73C5" w:rsidRDefault="00617E4C" w:rsidP="001D4508">
      <w:pPr>
        <w:pStyle w:val="Nagwek2"/>
        <w:spacing w:before="0"/>
        <w:rPr>
          <w:rFonts w:eastAsia="Times New Roman" w:cstheme="majorHAnsi"/>
          <w:sz w:val="24"/>
          <w:szCs w:val="24"/>
          <w:lang w:eastAsia="pl-PL"/>
        </w:rPr>
      </w:pPr>
      <w:r w:rsidRPr="00AA73C5">
        <w:rPr>
          <w:rFonts w:eastAsia="Times New Roman" w:cstheme="majorHAnsi"/>
          <w:sz w:val="24"/>
          <w:szCs w:val="24"/>
          <w:lang w:eastAsia="pl-PL"/>
        </w:rPr>
        <w:t>II. Opis Przedmiotu zamówienia</w:t>
      </w:r>
    </w:p>
    <w:p w14:paraId="114E6DA1" w14:textId="77777777" w:rsidR="00194EB5" w:rsidRPr="009C3F01" w:rsidRDefault="003437E0" w:rsidP="008C16E6">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Przedmiotem zamówienia jest </w:t>
      </w:r>
      <w:r w:rsidR="000866AD" w:rsidRPr="00AA73C5">
        <w:rPr>
          <w:rFonts w:asciiTheme="majorHAnsi" w:eastAsia="Times New Roman" w:hAnsiTheme="majorHAnsi" w:cstheme="majorHAnsi"/>
          <w:color w:val="000000"/>
          <w:sz w:val="24"/>
          <w:szCs w:val="24"/>
          <w:lang w:eastAsia="pl-PL"/>
        </w:rPr>
        <w:t>opracowanie kompletnej dokumentacji projektowej wraz z</w:t>
      </w:r>
      <w:r w:rsidR="0059200B">
        <w:rPr>
          <w:rFonts w:asciiTheme="majorHAnsi" w:eastAsia="Times New Roman" w:hAnsiTheme="majorHAnsi" w:cstheme="majorHAnsi"/>
          <w:color w:val="000000"/>
          <w:sz w:val="24"/>
          <w:szCs w:val="24"/>
          <w:lang w:eastAsia="pl-PL"/>
        </w:rPr>
        <w:t> </w:t>
      </w:r>
      <w:r w:rsidR="000866AD" w:rsidRPr="00AA73C5">
        <w:rPr>
          <w:rFonts w:asciiTheme="majorHAnsi" w:eastAsia="Times New Roman" w:hAnsiTheme="majorHAnsi" w:cstheme="majorHAnsi"/>
          <w:color w:val="000000"/>
          <w:sz w:val="24"/>
          <w:szCs w:val="24"/>
          <w:lang w:eastAsia="pl-PL"/>
        </w:rPr>
        <w:t xml:space="preserve">uzyskaniem niezbędnych i wymaganych przepisami prawa uzgodnień, opinii, pozwoleń, ekspertyz, </w:t>
      </w:r>
      <w:r w:rsidR="000866AD" w:rsidRPr="009C3F01">
        <w:rPr>
          <w:rFonts w:asciiTheme="majorHAnsi" w:eastAsia="Times New Roman" w:hAnsiTheme="majorHAnsi" w:cstheme="majorHAnsi"/>
          <w:color w:val="000000"/>
          <w:sz w:val="24"/>
          <w:szCs w:val="24"/>
          <w:lang w:eastAsia="pl-PL"/>
        </w:rPr>
        <w:t xml:space="preserve">postanowień, decyzji, umożliwiających rzeczową realizację </w:t>
      </w:r>
      <w:r w:rsidR="0011414A" w:rsidRPr="009C3F01">
        <w:rPr>
          <w:rFonts w:asciiTheme="majorHAnsi" w:eastAsia="Times New Roman" w:hAnsiTheme="majorHAnsi" w:cstheme="majorHAnsi"/>
          <w:color w:val="000000"/>
          <w:sz w:val="24"/>
          <w:szCs w:val="24"/>
          <w:lang w:eastAsia="pl-PL"/>
        </w:rPr>
        <w:t>zadania</w:t>
      </w:r>
      <w:r w:rsidR="000866AD" w:rsidRPr="009C3F01">
        <w:rPr>
          <w:rFonts w:asciiTheme="majorHAnsi" w:eastAsia="Times New Roman" w:hAnsiTheme="majorHAnsi" w:cstheme="majorHAnsi"/>
          <w:color w:val="000000"/>
          <w:sz w:val="24"/>
          <w:szCs w:val="24"/>
          <w:lang w:eastAsia="pl-PL"/>
        </w:rPr>
        <w:t xml:space="preserve"> inwestycyjnego</w:t>
      </w:r>
      <w:r w:rsidR="0011414A" w:rsidRPr="009C3F01">
        <w:rPr>
          <w:rFonts w:asciiTheme="majorHAnsi" w:eastAsia="Times New Roman" w:hAnsiTheme="majorHAnsi" w:cstheme="majorHAnsi"/>
          <w:color w:val="000000"/>
          <w:sz w:val="24"/>
          <w:szCs w:val="24"/>
          <w:lang w:eastAsia="pl-PL"/>
        </w:rPr>
        <w:t xml:space="preserve"> </w:t>
      </w:r>
    </w:p>
    <w:p w14:paraId="5B7F8009" w14:textId="4D04705C" w:rsidR="000866AD" w:rsidRPr="009C3F01" w:rsidRDefault="0011414A" w:rsidP="008C16E6">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9C3F01">
        <w:rPr>
          <w:rFonts w:asciiTheme="majorHAnsi" w:eastAsia="Times New Roman" w:hAnsiTheme="majorHAnsi" w:cstheme="majorHAnsi"/>
          <w:color w:val="000000"/>
          <w:sz w:val="24"/>
          <w:szCs w:val="24"/>
          <w:lang w:eastAsia="pl-PL"/>
        </w:rPr>
        <w:t xml:space="preserve">pn. </w:t>
      </w:r>
      <w:bookmarkStart w:id="1" w:name="_Hlk173476572"/>
      <w:r w:rsidRPr="009C3F01">
        <w:rPr>
          <w:rFonts w:asciiTheme="majorHAnsi" w:eastAsia="Times New Roman" w:hAnsiTheme="majorHAnsi" w:cstheme="majorHAnsi"/>
          <w:color w:val="000000"/>
          <w:sz w:val="24"/>
          <w:szCs w:val="24"/>
          <w:lang w:eastAsia="pl-PL"/>
        </w:rPr>
        <w:t>„</w:t>
      </w:r>
      <w:bookmarkEnd w:id="1"/>
      <w:r w:rsidR="00476E8F" w:rsidRPr="009C3F01">
        <w:rPr>
          <w:rFonts w:asciiTheme="majorHAnsi" w:eastAsia="Times New Roman" w:hAnsiTheme="majorHAnsi" w:cstheme="majorHAnsi"/>
          <w:b/>
          <w:bCs/>
          <w:color w:val="000000"/>
          <w:sz w:val="24"/>
          <w:szCs w:val="24"/>
          <w:lang w:eastAsia="pl-PL"/>
        </w:rPr>
        <w:t>Budowa windy do budynku zlokalizowanego przy ul. Bydgoskiej 7 w Chełmży”.</w:t>
      </w:r>
    </w:p>
    <w:p w14:paraId="42657E16" w14:textId="77777777" w:rsidR="00FB34E9" w:rsidRPr="009C3F01" w:rsidRDefault="00FB34E9" w:rsidP="008C16E6">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232CE2B4" w14:textId="73D94EF3" w:rsidR="00476E8F" w:rsidRPr="009C3F01" w:rsidRDefault="001C6837" w:rsidP="00476E8F">
      <w:pPr>
        <w:shd w:val="clear" w:color="auto" w:fill="FFFFFF"/>
        <w:spacing w:after="0" w:line="240" w:lineRule="auto"/>
        <w:jc w:val="both"/>
        <w:rPr>
          <w:rFonts w:asciiTheme="majorHAnsi" w:hAnsiTheme="majorHAnsi" w:cstheme="majorHAnsi"/>
          <w:sz w:val="24"/>
          <w:szCs w:val="24"/>
        </w:rPr>
      </w:pPr>
      <w:r w:rsidRPr="009C3F01">
        <w:rPr>
          <w:rFonts w:asciiTheme="majorHAnsi" w:eastAsia="Times New Roman" w:hAnsiTheme="majorHAnsi" w:cstheme="majorHAnsi"/>
          <w:b/>
          <w:bCs/>
          <w:color w:val="000000"/>
          <w:sz w:val="24"/>
          <w:szCs w:val="24"/>
          <w:lang w:eastAsia="pl-PL"/>
        </w:rPr>
        <w:t>Charakterystyka/ uszczegółowienie zakresu</w:t>
      </w:r>
      <w:r w:rsidR="003437E0" w:rsidRPr="009C3F01">
        <w:rPr>
          <w:rFonts w:asciiTheme="majorHAnsi" w:eastAsia="Times New Roman" w:hAnsiTheme="majorHAnsi" w:cstheme="majorHAnsi"/>
          <w:b/>
          <w:bCs/>
          <w:color w:val="000000"/>
          <w:sz w:val="24"/>
          <w:szCs w:val="24"/>
          <w:lang w:eastAsia="pl-PL"/>
        </w:rPr>
        <w:t xml:space="preserve">: </w:t>
      </w:r>
      <w:r w:rsidR="00FB34E9" w:rsidRPr="009C3F01">
        <w:rPr>
          <w:rFonts w:asciiTheme="majorHAnsi" w:hAnsiTheme="majorHAnsi" w:cstheme="majorHAnsi"/>
          <w:sz w:val="24"/>
          <w:szCs w:val="24"/>
        </w:rPr>
        <w:t xml:space="preserve">Przedmiot zmówienia obejmuje </w:t>
      </w:r>
      <w:r w:rsidR="005D1AB8">
        <w:rPr>
          <w:rFonts w:asciiTheme="majorHAnsi" w:hAnsiTheme="majorHAnsi" w:cstheme="majorHAnsi"/>
          <w:sz w:val="24"/>
          <w:szCs w:val="24"/>
        </w:rPr>
        <w:t xml:space="preserve">m. in. </w:t>
      </w:r>
      <w:r w:rsidR="00FB34E9" w:rsidRPr="009C3F01">
        <w:rPr>
          <w:rFonts w:asciiTheme="majorHAnsi" w:hAnsiTheme="majorHAnsi" w:cstheme="majorHAnsi"/>
          <w:sz w:val="24"/>
          <w:szCs w:val="24"/>
        </w:rPr>
        <w:t>wykonanie przez Wykonawcę projektu architektoniczno-budowlanego</w:t>
      </w:r>
      <w:r w:rsidR="00476E8F" w:rsidRPr="009C3F01">
        <w:rPr>
          <w:rFonts w:asciiTheme="majorHAnsi" w:hAnsiTheme="majorHAnsi" w:cstheme="majorHAnsi"/>
          <w:sz w:val="24"/>
          <w:szCs w:val="24"/>
        </w:rPr>
        <w:t xml:space="preserve">, </w:t>
      </w:r>
      <w:r w:rsidR="00FB34E9" w:rsidRPr="009C3F01">
        <w:rPr>
          <w:rFonts w:asciiTheme="majorHAnsi" w:hAnsiTheme="majorHAnsi" w:cstheme="majorHAnsi"/>
          <w:sz w:val="24"/>
          <w:szCs w:val="24"/>
        </w:rPr>
        <w:t>projektu technicznego</w:t>
      </w:r>
      <w:r w:rsidR="00476E8F" w:rsidRPr="009C3F01">
        <w:rPr>
          <w:rFonts w:asciiTheme="majorHAnsi" w:hAnsiTheme="majorHAnsi" w:cstheme="majorHAnsi"/>
          <w:sz w:val="24"/>
          <w:szCs w:val="24"/>
        </w:rPr>
        <w:t xml:space="preserve"> i wykonawczego dot. budowy windy do budynku zlokalizowanego przy ul. Bydgoskiej 7 w Chełmży. </w:t>
      </w:r>
      <w:r w:rsidR="009C3F01">
        <w:rPr>
          <w:rFonts w:asciiTheme="majorHAnsi" w:hAnsiTheme="majorHAnsi" w:cstheme="majorHAnsi"/>
          <w:sz w:val="24"/>
          <w:szCs w:val="24"/>
        </w:rPr>
        <w:t xml:space="preserve">Wstępne </w:t>
      </w:r>
      <w:r w:rsidR="009C3F01" w:rsidRPr="009C3F01">
        <w:rPr>
          <w:rFonts w:asciiTheme="majorHAnsi" w:hAnsiTheme="majorHAnsi" w:cstheme="majorHAnsi"/>
          <w:b/>
          <w:bCs/>
          <w:sz w:val="24"/>
          <w:szCs w:val="24"/>
        </w:rPr>
        <w:t>w</w:t>
      </w:r>
      <w:r w:rsidR="00476E8F" w:rsidRPr="009C3F01">
        <w:rPr>
          <w:rFonts w:asciiTheme="majorHAnsi" w:hAnsiTheme="majorHAnsi" w:cstheme="majorHAnsi"/>
          <w:b/>
          <w:bCs/>
          <w:sz w:val="24"/>
          <w:szCs w:val="24"/>
        </w:rPr>
        <w:t xml:space="preserve">ytyczne </w:t>
      </w:r>
      <w:r w:rsidR="009C3F01">
        <w:rPr>
          <w:rFonts w:asciiTheme="majorHAnsi" w:hAnsiTheme="majorHAnsi" w:cstheme="majorHAnsi"/>
          <w:b/>
          <w:bCs/>
          <w:sz w:val="24"/>
          <w:szCs w:val="24"/>
        </w:rPr>
        <w:t xml:space="preserve">do projektowania </w:t>
      </w:r>
      <w:r w:rsidR="00476E8F" w:rsidRPr="009C3F01">
        <w:rPr>
          <w:rFonts w:asciiTheme="majorHAnsi" w:hAnsiTheme="majorHAnsi" w:cstheme="majorHAnsi"/>
          <w:b/>
          <w:bCs/>
          <w:sz w:val="24"/>
          <w:szCs w:val="24"/>
        </w:rPr>
        <w:t>określa załącznik nr 4 do niniejszego zapytania ofertowego.</w:t>
      </w:r>
      <w:r w:rsidR="00476E8F" w:rsidRPr="009C3F01">
        <w:rPr>
          <w:rFonts w:asciiTheme="majorHAnsi" w:hAnsiTheme="majorHAnsi" w:cstheme="majorHAnsi"/>
          <w:sz w:val="24"/>
          <w:szCs w:val="24"/>
        </w:rPr>
        <w:t xml:space="preserve"> </w:t>
      </w:r>
    </w:p>
    <w:p w14:paraId="34816726" w14:textId="77777777" w:rsidR="009C3F01" w:rsidRPr="009C3F01" w:rsidRDefault="009C3F01" w:rsidP="00FF7D81">
      <w:pPr>
        <w:pStyle w:val="NormalnyWeb"/>
        <w:spacing w:before="0" w:beforeAutospacing="0" w:after="0"/>
        <w:jc w:val="both"/>
        <w:rPr>
          <w:rFonts w:asciiTheme="majorHAnsi" w:hAnsiTheme="majorHAnsi" w:cstheme="majorHAnsi"/>
        </w:rPr>
      </w:pPr>
    </w:p>
    <w:p w14:paraId="33110E6F" w14:textId="2F1E326E" w:rsidR="00FF7D81" w:rsidRPr="009C3F01" w:rsidRDefault="00FF7D81" w:rsidP="00FF7D81">
      <w:pPr>
        <w:pStyle w:val="NormalnyWeb"/>
        <w:spacing w:before="0" w:beforeAutospacing="0" w:after="0"/>
        <w:jc w:val="both"/>
        <w:rPr>
          <w:rFonts w:asciiTheme="majorHAnsi" w:hAnsiTheme="majorHAnsi" w:cstheme="majorHAnsi"/>
        </w:rPr>
      </w:pPr>
      <w:r w:rsidRPr="009C3F01">
        <w:rPr>
          <w:rFonts w:asciiTheme="majorHAnsi" w:hAnsiTheme="majorHAnsi" w:cstheme="majorHAnsi"/>
          <w:b/>
          <w:bCs/>
        </w:rPr>
        <w:t>Przyjęte przez Wykonawcę założenia projektowe winny w szczególności uwzględniać</w:t>
      </w:r>
      <w:r w:rsidRPr="009C3F01">
        <w:rPr>
          <w:rFonts w:asciiTheme="majorHAnsi" w:hAnsiTheme="majorHAnsi" w:cstheme="majorHAnsi"/>
        </w:rPr>
        <w:t>:</w:t>
      </w:r>
    </w:p>
    <w:p w14:paraId="4266FBE9" w14:textId="77777777" w:rsidR="00FF7D81" w:rsidRPr="009C3F01" w:rsidRDefault="00FF7D81" w:rsidP="00FF7D81">
      <w:pPr>
        <w:pStyle w:val="NormalnyWeb"/>
        <w:numPr>
          <w:ilvl w:val="0"/>
          <w:numId w:val="37"/>
        </w:numPr>
        <w:spacing w:before="0" w:beforeAutospacing="0" w:after="0"/>
        <w:jc w:val="both"/>
        <w:rPr>
          <w:rFonts w:asciiTheme="majorHAnsi" w:hAnsiTheme="majorHAnsi" w:cstheme="majorHAnsi"/>
        </w:rPr>
      </w:pPr>
      <w:r w:rsidRPr="009C3F01">
        <w:rPr>
          <w:rFonts w:asciiTheme="majorHAnsi" w:hAnsiTheme="majorHAnsi" w:cstheme="majorHAnsi"/>
        </w:rPr>
        <w:t>wykonanie demontażu i przeniesienia istniejących instalacji zewnętrznych oraz wewnętrznych, które kolidują z projektowanym szybem oraz instalowaną windą osobową. Należy uwzględnić wszystkie niezbędne roboty związane z przebudową instalacji sanitarnych, elektrycznych, teletechnicznych oraz innych systemów znajdujących się w obszarze budowy,</w:t>
      </w:r>
    </w:p>
    <w:p w14:paraId="1DB8F16D" w14:textId="77777777" w:rsidR="00FF7D81" w:rsidRDefault="00FF7D81" w:rsidP="00FF7D81">
      <w:pPr>
        <w:pStyle w:val="NormalnyWeb"/>
        <w:numPr>
          <w:ilvl w:val="0"/>
          <w:numId w:val="37"/>
        </w:numPr>
        <w:spacing w:before="0" w:beforeAutospacing="0" w:after="0"/>
        <w:jc w:val="both"/>
        <w:rPr>
          <w:rFonts w:asciiTheme="majorHAnsi" w:hAnsiTheme="majorHAnsi" w:cstheme="majorHAnsi"/>
        </w:rPr>
      </w:pPr>
      <w:r w:rsidRPr="009C3F01">
        <w:rPr>
          <w:rFonts w:asciiTheme="majorHAnsi" w:hAnsiTheme="majorHAnsi" w:cstheme="majorHAnsi"/>
        </w:rPr>
        <w:t>doprowadzenie instalacji zasilającej do nowo instalowanej windy osobowej z istniejącej wewnętrznej rozdzielni elektrycznej. Wykonanie prac adaptacyjnych i remontowych</w:t>
      </w:r>
      <w:r w:rsidRPr="00FF7D81">
        <w:rPr>
          <w:rFonts w:asciiTheme="majorHAnsi" w:hAnsiTheme="majorHAnsi" w:cstheme="majorHAnsi"/>
        </w:rPr>
        <w:t xml:space="preserve"> zarówno wewnątrz budynku, jak i na jego zewnętrznych elewacjach, mających na celu przygotowanie infrastruktury technicznej pod nowy szyb windy</w:t>
      </w:r>
      <w:r>
        <w:rPr>
          <w:rFonts w:asciiTheme="majorHAnsi" w:hAnsiTheme="majorHAnsi" w:cstheme="majorHAnsi"/>
        </w:rPr>
        <w:t>;</w:t>
      </w:r>
    </w:p>
    <w:p w14:paraId="63B3E303" w14:textId="0F477787" w:rsidR="00FF7D81" w:rsidRDefault="00FF7D81" w:rsidP="00FF7D81">
      <w:pPr>
        <w:pStyle w:val="NormalnyWeb"/>
        <w:numPr>
          <w:ilvl w:val="0"/>
          <w:numId w:val="37"/>
        </w:numPr>
        <w:spacing w:before="0" w:beforeAutospacing="0" w:after="0"/>
        <w:jc w:val="both"/>
        <w:rPr>
          <w:rFonts w:asciiTheme="majorHAnsi" w:hAnsiTheme="majorHAnsi" w:cstheme="majorHAnsi"/>
        </w:rPr>
      </w:pPr>
      <w:r>
        <w:rPr>
          <w:rFonts w:asciiTheme="majorHAnsi" w:hAnsiTheme="majorHAnsi" w:cstheme="majorHAnsi"/>
        </w:rPr>
        <w:t>d</w:t>
      </w:r>
      <w:r w:rsidRPr="00FF7D81">
        <w:rPr>
          <w:rFonts w:asciiTheme="majorHAnsi" w:hAnsiTheme="majorHAnsi" w:cstheme="majorHAnsi"/>
        </w:rPr>
        <w:t>ostaw</w:t>
      </w:r>
      <w:r>
        <w:rPr>
          <w:rFonts w:asciiTheme="majorHAnsi" w:hAnsiTheme="majorHAnsi" w:cstheme="majorHAnsi"/>
        </w:rPr>
        <w:t>ę</w:t>
      </w:r>
      <w:r w:rsidRPr="00FF7D81">
        <w:rPr>
          <w:rFonts w:asciiTheme="majorHAnsi" w:hAnsiTheme="majorHAnsi" w:cstheme="majorHAnsi"/>
        </w:rPr>
        <w:t xml:space="preserve"> oraz montaż nowego, w pełni zautomatyzowanego dźwigu osobowego</w:t>
      </w:r>
      <w:r>
        <w:rPr>
          <w:rFonts w:asciiTheme="majorHAnsi" w:hAnsiTheme="majorHAnsi" w:cstheme="majorHAnsi"/>
        </w:rPr>
        <w:t xml:space="preserve"> (udźwig nominalny/ ilość osób -&gt; </w:t>
      </w:r>
      <w:r w:rsidR="005D1AB8">
        <w:rPr>
          <w:rFonts w:asciiTheme="majorHAnsi" w:hAnsiTheme="majorHAnsi" w:cstheme="majorHAnsi"/>
        </w:rPr>
        <w:t xml:space="preserve">ok. </w:t>
      </w:r>
      <w:r w:rsidRPr="00FF7D81">
        <w:rPr>
          <w:rFonts w:asciiTheme="majorHAnsi" w:hAnsiTheme="majorHAnsi" w:cstheme="majorHAnsi"/>
        </w:rPr>
        <w:t xml:space="preserve">450 kg / </w:t>
      </w:r>
      <w:r w:rsidR="005D1AB8">
        <w:rPr>
          <w:rFonts w:asciiTheme="majorHAnsi" w:hAnsiTheme="majorHAnsi" w:cstheme="majorHAnsi"/>
        </w:rPr>
        <w:t xml:space="preserve">dla </w:t>
      </w:r>
      <w:r w:rsidRPr="00FF7D81">
        <w:rPr>
          <w:rFonts w:asciiTheme="majorHAnsi" w:hAnsiTheme="majorHAnsi" w:cstheme="majorHAnsi"/>
        </w:rPr>
        <w:t>6 osób</w:t>
      </w:r>
      <w:r>
        <w:rPr>
          <w:rFonts w:asciiTheme="majorHAnsi" w:hAnsiTheme="majorHAnsi" w:cstheme="majorHAnsi"/>
        </w:rPr>
        <w:t>)</w:t>
      </w:r>
      <w:r w:rsidR="00F802F8">
        <w:rPr>
          <w:rFonts w:asciiTheme="majorHAnsi" w:hAnsiTheme="majorHAnsi" w:cstheme="majorHAnsi"/>
        </w:rPr>
        <w:t>, z przeszkleniem na jednej ze ścian.</w:t>
      </w:r>
    </w:p>
    <w:p w14:paraId="1E423155" w14:textId="433E79C2" w:rsidR="00AD24D0" w:rsidRPr="00F802F8" w:rsidRDefault="00F802F8" w:rsidP="00F802F8">
      <w:pPr>
        <w:pStyle w:val="NormalnyWeb"/>
        <w:spacing w:before="0" w:beforeAutospacing="0" w:after="0"/>
        <w:jc w:val="both"/>
        <w:rPr>
          <w:rFonts w:asciiTheme="majorHAnsi" w:hAnsiTheme="majorHAnsi" w:cstheme="majorHAnsi"/>
        </w:rPr>
      </w:pPr>
      <w:r>
        <w:rPr>
          <w:rFonts w:asciiTheme="majorHAnsi" w:hAnsiTheme="majorHAnsi" w:cstheme="majorHAnsi"/>
        </w:rPr>
        <w:lastRenderedPageBreak/>
        <w:t>Uwaga! Wszelkie</w:t>
      </w:r>
      <w:r w:rsidRPr="00F802F8">
        <w:rPr>
          <w:rFonts w:asciiTheme="majorHAnsi" w:hAnsiTheme="majorHAnsi" w:cstheme="majorHAnsi"/>
        </w:rPr>
        <w:t xml:space="preserve"> rozwiązania architektoniczno-materiałowe</w:t>
      </w:r>
      <w:r>
        <w:rPr>
          <w:rFonts w:asciiTheme="majorHAnsi" w:hAnsiTheme="majorHAnsi" w:cstheme="majorHAnsi"/>
        </w:rPr>
        <w:t xml:space="preserve"> (mające</w:t>
      </w:r>
      <w:r w:rsidRPr="00F802F8">
        <w:rPr>
          <w:rFonts w:asciiTheme="majorHAnsi" w:hAnsiTheme="majorHAnsi" w:cstheme="majorHAnsi"/>
        </w:rPr>
        <w:t xml:space="preserve"> wpływ na ostateczne rozwiązania i koszty wykonania zamówienia</w:t>
      </w:r>
      <w:r>
        <w:rPr>
          <w:rFonts w:asciiTheme="majorHAnsi" w:hAnsiTheme="majorHAnsi" w:cstheme="majorHAnsi"/>
        </w:rPr>
        <w:t>)</w:t>
      </w:r>
      <w:r w:rsidRPr="00F802F8">
        <w:rPr>
          <w:rFonts w:asciiTheme="majorHAnsi" w:hAnsiTheme="majorHAnsi" w:cstheme="majorHAnsi"/>
        </w:rPr>
        <w:t xml:space="preserve"> zostaną dobrane przez projektanta na etapie </w:t>
      </w:r>
      <w:r>
        <w:rPr>
          <w:rFonts w:asciiTheme="majorHAnsi" w:hAnsiTheme="majorHAnsi" w:cstheme="majorHAnsi"/>
        </w:rPr>
        <w:t>realizacji przedmiotu zamówienia,</w:t>
      </w:r>
      <w:r w:rsidRPr="00F802F8">
        <w:rPr>
          <w:rFonts w:asciiTheme="majorHAnsi" w:hAnsiTheme="majorHAnsi" w:cstheme="majorHAnsi"/>
        </w:rPr>
        <w:t xml:space="preserve"> </w:t>
      </w:r>
      <w:r>
        <w:rPr>
          <w:rFonts w:asciiTheme="majorHAnsi" w:hAnsiTheme="majorHAnsi" w:cstheme="majorHAnsi"/>
        </w:rPr>
        <w:t xml:space="preserve">skonsultowane i </w:t>
      </w:r>
      <w:r w:rsidRPr="00F802F8">
        <w:rPr>
          <w:rFonts w:asciiTheme="majorHAnsi" w:hAnsiTheme="majorHAnsi" w:cstheme="majorHAnsi"/>
        </w:rPr>
        <w:t>uzgodnione z Zamawiającym</w:t>
      </w:r>
      <w:r>
        <w:rPr>
          <w:rFonts w:asciiTheme="majorHAnsi" w:hAnsiTheme="majorHAnsi" w:cstheme="majorHAnsi"/>
        </w:rPr>
        <w:t>.</w:t>
      </w:r>
    </w:p>
    <w:p w14:paraId="2B1A418E" w14:textId="27974C25" w:rsidR="00B80EFE" w:rsidRDefault="00B80EFE" w:rsidP="007125A4">
      <w:pPr>
        <w:shd w:val="clear" w:color="auto" w:fill="FFFFFF"/>
        <w:spacing w:before="100" w:beforeAutospacing="1" w:after="0" w:line="240" w:lineRule="auto"/>
        <w:jc w:val="both"/>
        <w:rPr>
          <w:rFonts w:asciiTheme="majorHAnsi" w:eastAsia="Times New Roman" w:hAnsiTheme="majorHAnsi" w:cstheme="majorHAnsi"/>
          <w:b/>
          <w:bCs/>
          <w:sz w:val="24"/>
          <w:szCs w:val="24"/>
          <w:lang w:eastAsia="pl-PL"/>
        </w:rPr>
      </w:pPr>
      <w:r w:rsidRPr="00AA73C5">
        <w:rPr>
          <w:rFonts w:asciiTheme="majorHAnsi" w:eastAsia="Times New Roman" w:hAnsiTheme="majorHAnsi" w:cstheme="majorHAnsi"/>
          <w:b/>
          <w:bCs/>
          <w:sz w:val="24"/>
          <w:szCs w:val="24"/>
          <w:lang w:eastAsia="pl-PL"/>
        </w:rPr>
        <w:t>Przedmiot zamówienia należy zaprojektować zgodnie z obowiązującymi wymogami technicznymi i normami</w:t>
      </w:r>
      <w:r w:rsidR="003456E3">
        <w:rPr>
          <w:rFonts w:asciiTheme="majorHAnsi" w:eastAsia="Times New Roman" w:hAnsiTheme="majorHAnsi" w:cstheme="majorHAnsi"/>
          <w:b/>
          <w:bCs/>
          <w:sz w:val="24"/>
          <w:szCs w:val="24"/>
          <w:lang w:eastAsia="pl-PL"/>
        </w:rPr>
        <w:t>, zapisami miejscowego planu zagospodarowania przestrzennego</w:t>
      </w:r>
      <w:r w:rsidRPr="00AA73C5">
        <w:rPr>
          <w:rFonts w:asciiTheme="majorHAnsi" w:eastAsia="Times New Roman" w:hAnsiTheme="majorHAnsi" w:cstheme="majorHAnsi"/>
          <w:b/>
          <w:bCs/>
          <w:sz w:val="24"/>
          <w:szCs w:val="24"/>
          <w:lang w:eastAsia="pl-PL"/>
        </w:rPr>
        <w:t>. Wykonawca w trakcie opracowania dokumentacji projektowej jest zobowiązany na bieżąco uzgadniać z Zamawiającym proponowane rozwiązania techniczne, zastosowane materiały, wyposażenie w urządzenia technologiczne. Przedmiot zamówienia dotyczy kompletnej dokumentacji projektowej, z uszczegółowieniem opisów, przedmiarów, kosztorysów dla przewidzianego do realizacji zakresu robót. Na wypadek jakiejkolwiek zmiany przepisów prawnych w okresie realizacji przedmiotu zamówienia, zamówieni</w:t>
      </w:r>
      <w:r w:rsidR="00A425FE">
        <w:rPr>
          <w:rFonts w:asciiTheme="majorHAnsi" w:eastAsia="Times New Roman" w:hAnsiTheme="majorHAnsi" w:cstheme="majorHAnsi"/>
          <w:b/>
          <w:bCs/>
          <w:sz w:val="24"/>
          <w:szCs w:val="24"/>
          <w:lang w:eastAsia="pl-PL"/>
        </w:rPr>
        <w:t>e</w:t>
      </w:r>
      <w:r w:rsidRPr="00AA73C5">
        <w:rPr>
          <w:rFonts w:asciiTheme="majorHAnsi" w:eastAsia="Times New Roman" w:hAnsiTheme="majorHAnsi" w:cstheme="majorHAnsi"/>
          <w:b/>
          <w:bCs/>
          <w:sz w:val="24"/>
          <w:szCs w:val="24"/>
          <w:lang w:eastAsia="pl-PL"/>
        </w:rPr>
        <w:t xml:space="preserve"> musi uwzględniać wszelkie zaistniałe zmiany prawne</w:t>
      </w:r>
      <w:r w:rsidR="00FD5D7D" w:rsidRPr="00AA73C5">
        <w:rPr>
          <w:rFonts w:asciiTheme="majorHAnsi" w:eastAsia="Times New Roman" w:hAnsiTheme="majorHAnsi" w:cstheme="majorHAnsi"/>
          <w:b/>
          <w:bCs/>
          <w:sz w:val="24"/>
          <w:szCs w:val="24"/>
          <w:lang w:eastAsia="pl-PL"/>
        </w:rPr>
        <w:t xml:space="preserve"> w trakcie realizacji</w:t>
      </w:r>
      <w:r w:rsidRPr="00AA73C5">
        <w:rPr>
          <w:rFonts w:asciiTheme="majorHAnsi" w:eastAsia="Times New Roman" w:hAnsiTheme="majorHAnsi" w:cstheme="majorHAnsi"/>
          <w:b/>
          <w:bCs/>
          <w:sz w:val="24"/>
          <w:szCs w:val="24"/>
          <w:lang w:eastAsia="pl-PL"/>
        </w:rPr>
        <w:t>.</w:t>
      </w:r>
    </w:p>
    <w:p w14:paraId="414C5CD6" w14:textId="77777777" w:rsidR="00A61912" w:rsidRDefault="00A61912" w:rsidP="00FD5D7D">
      <w:p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p>
    <w:p w14:paraId="0889A745" w14:textId="7C990C86" w:rsidR="00FD5D7D" w:rsidRPr="00AA73C5" w:rsidRDefault="00A425FE" w:rsidP="00FD5D7D">
      <w:p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r>
        <w:rPr>
          <w:rFonts w:asciiTheme="majorHAnsi" w:eastAsia="Times New Roman" w:hAnsiTheme="majorHAnsi" w:cstheme="majorHAnsi"/>
          <w:b/>
          <w:bCs/>
          <w:color w:val="000000" w:themeColor="text1"/>
          <w:sz w:val="24"/>
          <w:szCs w:val="24"/>
          <w:lang w:eastAsia="pl-PL"/>
        </w:rPr>
        <w:t>Do obowiązków Wykonawcy w</w:t>
      </w:r>
      <w:r w:rsidR="00FD5D7D" w:rsidRPr="00AA73C5">
        <w:rPr>
          <w:rFonts w:asciiTheme="majorHAnsi" w:eastAsia="Times New Roman" w:hAnsiTheme="majorHAnsi" w:cstheme="majorHAnsi"/>
          <w:b/>
          <w:bCs/>
          <w:color w:val="000000" w:themeColor="text1"/>
          <w:sz w:val="24"/>
          <w:szCs w:val="24"/>
          <w:lang w:eastAsia="pl-PL"/>
        </w:rPr>
        <w:t xml:space="preserve"> ramach wynagrodzenia umownego w zakresie realizacji zamówienia należy: </w:t>
      </w:r>
    </w:p>
    <w:p w14:paraId="23E2C953" w14:textId="77777777" w:rsidR="00FD5D7D" w:rsidRPr="00BC338C" w:rsidRDefault="00FD5D7D" w:rsidP="00FD5D7D">
      <w:p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p>
    <w:p w14:paraId="41BA706B" w14:textId="5DE82C4D" w:rsidR="002A7E8E" w:rsidRDefault="00FD5D7D" w:rsidP="00FD5D7D">
      <w:pPr>
        <w:pStyle w:val="Akapitzlist"/>
        <w:numPr>
          <w:ilvl w:val="0"/>
          <w:numId w:val="36"/>
        </w:numPr>
        <w:shd w:val="clear" w:color="auto" w:fill="FFFFFF"/>
        <w:spacing w:after="0" w:line="276" w:lineRule="auto"/>
        <w:ind w:left="284" w:hanging="284"/>
        <w:jc w:val="both"/>
        <w:rPr>
          <w:rFonts w:asciiTheme="majorHAnsi" w:eastAsia="Times New Roman" w:hAnsiTheme="majorHAnsi" w:cstheme="majorHAnsi"/>
          <w:color w:val="000000" w:themeColor="text1"/>
          <w:sz w:val="24"/>
          <w:szCs w:val="24"/>
          <w:lang w:eastAsia="pl-PL"/>
        </w:rPr>
      </w:pPr>
      <w:r w:rsidRPr="002A7E8E">
        <w:rPr>
          <w:rFonts w:asciiTheme="majorHAnsi" w:eastAsia="Times New Roman" w:hAnsiTheme="majorHAnsi" w:cstheme="majorHAnsi"/>
          <w:color w:val="000000" w:themeColor="text1"/>
          <w:sz w:val="24"/>
          <w:szCs w:val="24"/>
          <w:lang w:eastAsia="pl-PL"/>
        </w:rPr>
        <w:t>opracowa</w:t>
      </w:r>
      <w:r w:rsidR="00A425FE" w:rsidRPr="002A7E8E">
        <w:rPr>
          <w:rFonts w:asciiTheme="majorHAnsi" w:eastAsia="Times New Roman" w:hAnsiTheme="majorHAnsi" w:cstheme="majorHAnsi"/>
          <w:color w:val="000000" w:themeColor="text1"/>
          <w:sz w:val="24"/>
          <w:szCs w:val="24"/>
          <w:lang w:eastAsia="pl-PL"/>
        </w:rPr>
        <w:t>nie</w:t>
      </w:r>
      <w:r w:rsidRPr="002A7E8E">
        <w:rPr>
          <w:rFonts w:asciiTheme="majorHAnsi" w:eastAsia="Times New Roman" w:hAnsiTheme="majorHAnsi" w:cstheme="majorHAnsi"/>
          <w:color w:val="000000" w:themeColor="text1"/>
          <w:sz w:val="24"/>
          <w:szCs w:val="24"/>
          <w:lang w:eastAsia="pl-PL"/>
        </w:rPr>
        <w:t xml:space="preserve"> dokumentacj</w:t>
      </w:r>
      <w:r w:rsidR="00A425FE" w:rsidRPr="002A7E8E">
        <w:rPr>
          <w:rFonts w:asciiTheme="majorHAnsi" w:eastAsia="Times New Roman" w:hAnsiTheme="majorHAnsi" w:cstheme="majorHAnsi"/>
          <w:color w:val="000000" w:themeColor="text1"/>
          <w:sz w:val="24"/>
          <w:szCs w:val="24"/>
          <w:lang w:eastAsia="pl-PL"/>
        </w:rPr>
        <w:t>i</w:t>
      </w:r>
      <w:r w:rsidRPr="002A7E8E">
        <w:rPr>
          <w:rFonts w:asciiTheme="majorHAnsi" w:eastAsia="Times New Roman" w:hAnsiTheme="majorHAnsi" w:cstheme="majorHAnsi"/>
          <w:color w:val="000000" w:themeColor="text1"/>
          <w:sz w:val="24"/>
          <w:szCs w:val="24"/>
          <w:lang w:eastAsia="pl-PL"/>
        </w:rPr>
        <w:t xml:space="preserve"> projektow</w:t>
      </w:r>
      <w:r w:rsidR="00A425FE" w:rsidRPr="002A7E8E">
        <w:rPr>
          <w:rFonts w:asciiTheme="majorHAnsi" w:eastAsia="Times New Roman" w:hAnsiTheme="majorHAnsi" w:cstheme="majorHAnsi"/>
          <w:color w:val="000000" w:themeColor="text1"/>
          <w:sz w:val="24"/>
          <w:szCs w:val="24"/>
          <w:lang w:eastAsia="pl-PL"/>
        </w:rPr>
        <w:t>ej</w:t>
      </w:r>
      <w:r w:rsidR="00622DCC">
        <w:rPr>
          <w:rFonts w:asciiTheme="majorHAnsi" w:eastAsia="Times New Roman" w:hAnsiTheme="majorHAnsi" w:cstheme="majorHAnsi"/>
          <w:color w:val="000000" w:themeColor="text1"/>
          <w:sz w:val="24"/>
          <w:szCs w:val="24"/>
          <w:lang w:eastAsia="pl-PL"/>
        </w:rPr>
        <w:t xml:space="preserve"> </w:t>
      </w:r>
      <w:r w:rsidRPr="002A7E8E">
        <w:rPr>
          <w:rFonts w:asciiTheme="majorHAnsi" w:eastAsia="Times New Roman" w:hAnsiTheme="majorHAnsi" w:cstheme="majorHAnsi"/>
          <w:color w:val="000000" w:themeColor="text1"/>
          <w:sz w:val="24"/>
          <w:szCs w:val="24"/>
          <w:lang w:eastAsia="pl-PL"/>
        </w:rPr>
        <w:t>niezbędn</w:t>
      </w:r>
      <w:r w:rsidR="00A425FE" w:rsidRPr="002A7E8E">
        <w:rPr>
          <w:rFonts w:asciiTheme="majorHAnsi" w:eastAsia="Times New Roman" w:hAnsiTheme="majorHAnsi" w:cstheme="majorHAnsi"/>
          <w:color w:val="000000" w:themeColor="text1"/>
          <w:sz w:val="24"/>
          <w:szCs w:val="24"/>
          <w:lang w:eastAsia="pl-PL"/>
        </w:rPr>
        <w:t>ej</w:t>
      </w:r>
      <w:r w:rsidRPr="002A7E8E">
        <w:rPr>
          <w:rFonts w:asciiTheme="majorHAnsi" w:eastAsia="Times New Roman" w:hAnsiTheme="majorHAnsi" w:cstheme="majorHAnsi"/>
          <w:color w:val="000000" w:themeColor="text1"/>
          <w:sz w:val="24"/>
          <w:szCs w:val="24"/>
          <w:lang w:eastAsia="pl-PL"/>
        </w:rPr>
        <w:t xml:space="preserve"> do uzyskania</w:t>
      </w:r>
      <w:r w:rsidR="00622DCC">
        <w:rPr>
          <w:rFonts w:asciiTheme="majorHAnsi" w:eastAsia="Times New Roman" w:hAnsiTheme="majorHAnsi" w:cstheme="majorHAnsi"/>
          <w:color w:val="000000" w:themeColor="text1"/>
          <w:sz w:val="24"/>
          <w:szCs w:val="24"/>
          <w:lang w:eastAsia="pl-PL"/>
        </w:rPr>
        <w:t xml:space="preserve"> (w imieniu Zamawiającego)</w:t>
      </w:r>
      <w:r w:rsidRPr="002A7E8E">
        <w:rPr>
          <w:rFonts w:asciiTheme="majorHAnsi" w:eastAsia="Times New Roman" w:hAnsiTheme="majorHAnsi" w:cstheme="majorHAnsi"/>
          <w:color w:val="000000" w:themeColor="text1"/>
          <w:sz w:val="24"/>
          <w:szCs w:val="24"/>
          <w:lang w:eastAsia="pl-PL"/>
        </w:rPr>
        <w:t xml:space="preserve"> decyzji o pozwoleniu na budowę</w:t>
      </w:r>
      <w:r w:rsidR="001A5959">
        <w:rPr>
          <w:rFonts w:asciiTheme="majorHAnsi" w:eastAsia="Times New Roman" w:hAnsiTheme="majorHAnsi" w:cstheme="majorHAnsi"/>
          <w:color w:val="000000" w:themeColor="text1"/>
          <w:sz w:val="24"/>
          <w:szCs w:val="24"/>
          <w:lang w:eastAsia="pl-PL"/>
        </w:rPr>
        <w:t>;</w:t>
      </w:r>
    </w:p>
    <w:p w14:paraId="363A812E" w14:textId="58E938B1" w:rsidR="002A7E8E" w:rsidRDefault="00FD5D7D" w:rsidP="00FD5D7D">
      <w:pPr>
        <w:pStyle w:val="Akapitzlist"/>
        <w:numPr>
          <w:ilvl w:val="0"/>
          <w:numId w:val="36"/>
        </w:numPr>
        <w:shd w:val="clear" w:color="auto" w:fill="FFFFFF"/>
        <w:spacing w:after="0" w:line="276" w:lineRule="auto"/>
        <w:ind w:left="284" w:hanging="284"/>
        <w:jc w:val="both"/>
        <w:rPr>
          <w:rFonts w:asciiTheme="majorHAnsi" w:eastAsia="Times New Roman" w:hAnsiTheme="majorHAnsi" w:cstheme="majorHAnsi"/>
          <w:color w:val="000000" w:themeColor="text1"/>
          <w:sz w:val="24"/>
          <w:szCs w:val="24"/>
          <w:lang w:eastAsia="pl-PL"/>
        </w:rPr>
      </w:pPr>
      <w:r w:rsidRPr="002A7E8E">
        <w:rPr>
          <w:rFonts w:asciiTheme="majorHAnsi" w:eastAsia="Times New Roman" w:hAnsiTheme="majorHAnsi" w:cstheme="majorHAnsi"/>
          <w:color w:val="000000" w:themeColor="text1"/>
          <w:sz w:val="24"/>
          <w:szCs w:val="24"/>
          <w:lang w:eastAsia="pl-PL"/>
        </w:rPr>
        <w:t>uzyska</w:t>
      </w:r>
      <w:r w:rsidR="00A425FE" w:rsidRPr="002A7E8E">
        <w:rPr>
          <w:rFonts w:asciiTheme="majorHAnsi" w:eastAsia="Times New Roman" w:hAnsiTheme="majorHAnsi" w:cstheme="majorHAnsi"/>
          <w:color w:val="000000" w:themeColor="text1"/>
          <w:sz w:val="24"/>
          <w:szCs w:val="24"/>
          <w:lang w:eastAsia="pl-PL"/>
        </w:rPr>
        <w:t>nie</w:t>
      </w:r>
      <w:r w:rsidRPr="002A7E8E">
        <w:rPr>
          <w:rFonts w:asciiTheme="majorHAnsi" w:eastAsia="Times New Roman" w:hAnsiTheme="majorHAnsi" w:cstheme="majorHAnsi"/>
          <w:color w:val="000000" w:themeColor="text1"/>
          <w:sz w:val="24"/>
          <w:szCs w:val="24"/>
          <w:lang w:eastAsia="pl-PL"/>
        </w:rPr>
        <w:t xml:space="preserve"> wszelki</w:t>
      </w:r>
      <w:r w:rsidR="00A425FE" w:rsidRPr="002A7E8E">
        <w:rPr>
          <w:rFonts w:asciiTheme="majorHAnsi" w:eastAsia="Times New Roman" w:hAnsiTheme="majorHAnsi" w:cstheme="majorHAnsi"/>
          <w:color w:val="000000" w:themeColor="text1"/>
          <w:sz w:val="24"/>
          <w:szCs w:val="24"/>
          <w:lang w:eastAsia="pl-PL"/>
        </w:rPr>
        <w:t>ch</w:t>
      </w:r>
      <w:r w:rsidRPr="002A7E8E">
        <w:rPr>
          <w:rFonts w:asciiTheme="majorHAnsi" w:eastAsia="Times New Roman" w:hAnsiTheme="majorHAnsi" w:cstheme="majorHAnsi"/>
          <w:color w:val="000000" w:themeColor="text1"/>
          <w:sz w:val="24"/>
          <w:szCs w:val="24"/>
          <w:lang w:eastAsia="pl-PL"/>
        </w:rPr>
        <w:t xml:space="preserve"> niezbędn</w:t>
      </w:r>
      <w:r w:rsidR="00A425FE" w:rsidRPr="002A7E8E">
        <w:rPr>
          <w:rFonts w:asciiTheme="majorHAnsi" w:eastAsia="Times New Roman" w:hAnsiTheme="majorHAnsi" w:cstheme="majorHAnsi"/>
          <w:color w:val="000000" w:themeColor="text1"/>
          <w:sz w:val="24"/>
          <w:szCs w:val="24"/>
          <w:lang w:eastAsia="pl-PL"/>
        </w:rPr>
        <w:t>ych</w:t>
      </w:r>
      <w:r w:rsidRPr="002A7E8E">
        <w:rPr>
          <w:rFonts w:asciiTheme="majorHAnsi" w:eastAsia="Times New Roman" w:hAnsiTheme="majorHAnsi" w:cstheme="majorHAnsi"/>
          <w:color w:val="000000" w:themeColor="text1"/>
          <w:sz w:val="24"/>
          <w:szCs w:val="24"/>
          <w:lang w:eastAsia="pl-PL"/>
        </w:rPr>
        <w:t xml:space="preserve"> warunk</w:t>
      </w:r>
      <w:r w:rsidR="00A425FE" w:rsidRPr="002A7E8E">
        <w:rPr>
          <w:rFonts w:asciiTheme="majorHAnsi" w:eastAsia="Times New Roman" w:hAnsiTheme="majorHAnsi" w:cstheme="majorHAnsi"/>
          <w:color w:val="000000" w:themeColor="text1"/>
          <w:sz w:val="24"/>
          <w:szCs w:val="24"/>
          <w:lang w:eastAsia="pl-PL"/>
        </w:rPr>
        <w:t>ów</w:t>
      </w:r>
      <w:r w:rsidRPr="002A7E8E">
        <w:rPr>
          <w:rFonts w:asciiTheme="majorHAnsi" w:eastAsia="Times New Roman" w:hAnsiTheme="majorHAnsi" w:cstheme="majorHAnsi"/>
          <w:color w:val="000000" w:themeColor="text1"/>
          <w:sz w:val="24"/>
          <w:szCs w:val="24"/>
          <w:lang w:eastAsia="pl-PL"/>
        </w:rPr>
        <w:t>, wytyczn</w:t>
      </w:r>
      <w:r w:rsidR="00A425FE" w:rsidRPr="002A7E8E">
        <w:rPr>
          <w:rFonts w:asciiTheme="majorHAnsi" w:eastAsia="Times New Roman" w:hAnsiTheme="majorHAnsi" w:cstheme="majorHAnsi"/>
          <w:color w:val="000000" w:themeColor="text1"/>
          <w:sz w:val="24"/>
          <w:szCs w:val="24"/>
          <w:lang w:eastAsia="pl-PL"/>
        </w:rPr>
        <w:t>ych</w:t>
      </w:r>
      <w:r w:rsidRPr="002A7E8E">
        <w:rPr>
          <w:rFonts w:asciiTheme="majorHAnsi" w:eastAsia="Times New Roman" w:hAnsiTheme="majorHAnsi" w:cstheme="majorHAnsi"/>
          <w:color w:val="000000" w:themeColor="text1"/>
          <w:sz w:val="24"/>
          <w:szCs w:val="24"/>
          <w:lang w:eastAsia="pl-PL"/>
        </w:rPr>
        <w:t>, opini</w:t>
      </w:r>
      <w:r w:rsidR="00A425FE" w:rsidRPr="002A7E8E">
        <w:rPr>
          <w:rFonts w:asciiTheme="majorHAnsi" w:eastAsia="Times New Roman" w:hAnsiTheme="majorHAnsi" w:cstheme="majorHAnsi"/>
          <w:color w:val="000000" w:themeColor="text1"/>
          <w:sz w:val="24"/>
          <w:szCs w:val="24"/>
          <w:lang w:eastAsia="pl-PL"/>
        </w:rPr>
        <w:t>i</w:t>
      </w:r>
      <w:r w:rsidRPr="002A7E8E">
        <w:rPr>
          <w:rFonts w:asciiTheme="majorHAnsi" w:eastAsia="Times New Roman" w:hAnsiTheme="majorHAnsi" w:cstheme="majorHAnsi"/>
          <w:color w:val="000000" w:themeColor="text1"/>
          <w:sz w:val="24"/>
          <w:szCs w:val="24"/>
          <w:lang w:eastAsia="pl-PL"/>
        </w:rPr>
        <w:t>, uzgodnie</w:t>
      </w:r>
      <w:r w:rsidR="00A425FE" w:rsidRPr="002A7E8E">
        <w:rPr>
          <w:rFonts w:asciiTheme="majorHAnsi" w:eastAsia="Times New Roman" w:hAnsiTheme="majorHAnsi" w:cstheme="majorHAnsi"/>
          <w:color w:val="000000" w:themeColor="text1"/>
          <w:sz w:val="24"/>
          <w:szCs w:val="24"/>
          <w:lang w:eastAsia="pl-PL"/>
        </w:rPr>
        <w:t>ń</w:t>
      </w:r>
      <w:r w:rsidRPr="002A7E8E">
        <w:rPr>
          <w:rFonts w:asciiTheme="majorHAnsi" w:eastAsia="Times New Roman" w:hAnsiTheme="majorHAnsi" w:cstheme="majorHAnsi"/>
          <w:color w:val="000000" w:themeColor="text1"/>
          <w:sz w:val="24"/>
          <w:szCs w:val="24"/>
          <w:lang w:eastAsia="pl-PL"/>
        </w:rPr>
        <w:t>, zatwierdze</w:t>
      </w:r>
      <w:r w:rsidR="00A425FE" w:rsidRPr="002A7E8E">
        <w:rPr>
          <w:rFonts w:asciiTheme="majorHAnsi" w:eastAsia="Times New Roman" w:hAnsiTheme="majorHAnsi" w:cstheme="majorHAnsi"/>
          <w:color w:val="000000" w:themeColor="text1"/>
          <w:sz w:val="24"/>
          <w:szCs w:val="24"/>
          <w:lang w:eastAsia="pl-PL"/>
        </w:rPr>
        <w:t>ń</w:t>
      </w:r>
      <w:r w:rsidRPr="002A7E8E">
        <w:rPr>
          <w:rFonts w:asciiTheme="majorHAnsi" w:eastAsia="Times New Roman" w:hAnsiTheme="majorHAnsi" w:cstheme="majorHAnsi"/>
          <w:color w:val="000000" w:themeColor="text1"/>
          <w:sz w:val="24"/>
          <w:szCs w:val="24"/>
          <w:lang w:eastAsia="pl-PL"/>
        </w:rPr>
        <w:t>, decyzj</w:t>
      </w:r>
      <w:r w:rsidR="005D1AB8">
        <w:rPr>
          <w:rFonts w:asciiTheme="majorHAnsi" w:eastAsia="Times New Roman" w:hAnsiTheme="majorHAnsi" w:cstheme="majorHAnsi"/>
          <w:color w:val="000000" w:themeColor="text1"/>
          <w:sz w:val="24"/>
          <w:szCs w:val="24"/>
          <w:lang w:eastAsia="pl-PL"/>
        </w:rPr>
        <w:t xml:space="preserve">i, </w:t>
      </w:r>
      <w:r w:rsidRPr="002A7E8E">
        <w:rPr>
          <w:rFonts w:asciiTheme="majorHAnsi" w:eastAsia="Times New Roman" w:hAnsiTheme="majorHAnsi" w:cstheme="majorHAnsi"/>
          <w:color w:val="000000" w:themeColor="text1"/>
          <w:sz w:val="24"/>
          <w:szCs w:val="24"/>
          <w:lang w:eastAsia="pl-PL"/>
        </w:rPr>
        <w:t>pozwole</w:t>
      </w:r>
      <w:r w:rsidR="00A425FE" w:rsidRPr="002A7E8E">
        <w:rPr>
          <w:rFonts w:asciiTheme="majorHAnsi" w:eastAsia="Times New Roman" w:hAnsiTheme="majorHAnsi" w:cstheme="majorHAnsi"/>
          <w:color w:val="000000" w:themeColor="text1"/>
          <w:sz w:val="24"/>
          <w:szCs w:val="24"/>
          <w:lang w:eastAsia="pl-PL"/>
        </w:rPr>
        <w:t>ń</w:t>
      </w:r>
      <w:r w:rsidR="00712615">
        <w:rPr>
          <w:rFonts w:asciiTheme="majorHAnsi" w:eastAsia="Times New Roman" w:hAnsiTheme="majorHAnsi" w:cstheme="majorHAnsi"/>
          <w:color w:val="000000" w:themeColor="text1"/>
          <w:sz w:val="24"/>
          <w:szCs w:val="24"/>
          <w:lang w:eastAsia="pl-PL"/>
        </w:rPr>
        <w:t xml:space="preserve">, </w:t>
      </w:r>
    </w:p>
    <w:p w14:paraId="42919AC2" w14:textId="66EAEAFA" w:rsidR="009C3F01" w:rsidRDefault="009C3F01" w:rsidP="00FD5D7D">
      <w:pPr>
        <w:pStyle w:val="Akapitzlist"/>
        <w:numPr>
          <w:ilvl w:val="0"/>
          <w:numId w:val="36"/>
        </w:numPr>
        <w:shd w:val="clear" w:color="auto" w:fill="FFFFFF"/>
        <w:spacing w:after="0" w:line="276" w:lineRule="auto"/>
        <w:ind w:left="284" w:hanging="284"/>
        <w:jc w:val="both"/>
        <w:rPr>
          <w:rFonts w:asciiTheme="majorHAnsi" w:eastAsia="Times New Roman" w:hAnsiTheme="majorHAnsi" w:cstheme="majorHAnsi"/>
          <w:color w:val="000000" w:themeColor="text1"/>
          <w:sz w:val="24"/>
          <w:szCs w:val="24"/>
          <w:lang w:eastAsia="pl-PL"/>
        </w:rPr>
      </w:pPr>
      <w:bookmarkStart w:id="2" w:name="_Hlk189940530"/>
      <w:r w:rsidRPr="00622DCC">
        <w:rPr>
          <w:rFonts w:asciiTheme="majorHAnsi" w:eastAsia="Times New Roman" w:hAnsiTheme="majorHAnsi" w:cstheme="majorHAnsi"/>
          <w:color w:val="000000" w:themeColor="text1"/>
          <w:sz w:val="24"/>
          <w:szCs w:val="24"/>
          <w:lang w:eastAsia="pl-PL"/>
        </w:rPr>
        <w:t>wykonania ekspertyzy technicznej, niezbędnej inwentaryzacji budowlanej w tym uzyskanie niezbędnych uzgodnień i warunków w zakresie wykonywanych robót budowlanych na obiekcie</w:t>
      </w:r>
    </w:p>
    <w:bookmarkEnd w:id="2"/>
    <w:p w14:paraId="33B4A0AE" w14:textId="33850BDA" w:rsidR="002A7E8E" w:rsidRDefault="00FD5D7D" w:rsidP="00FD5D7D">
      <w:pPr>
        <w:pStyle w:val="Akapitzlist"/>
        <w:numPr>
          <w:ilvl w:val="0"/>
          <w:numId w:val="36"/>
        </w:numPr>
        <w:shd w:val="clear" w:color="auto" w:fill="FFFFFF"/>
        <w:spacing w:after="0" w:line="276" w:lineRule="auto"/>
        <w:ind w:left="284" w:hanging="284"/>
        <w:jc w:val="both"/>
        <w:rPr>
          <w:rFonts w:asciiTheme="majorHAnsi" w:eastAsia="Times New Roman" w:hAnsiTheme="majorHAnsi" w:cstheme="majorHAnsi"/>
          <w:color w:val="000000" w:themeColor="text1"/>
          <w:sz w:val="24"/>
          <w:szCs w:val="24"/>
          <w:lang w:eastAsia="pl-PL"/>
        </w:rPr>
      </w:pPr>
      <w:r w:rsidRPr="002A7E8E">
        <w:rPr>
          <w:rFonts w:asciiTheme="majorHAnsi" w:eastAsia="Times New Roman" w:hAnsiTheme="majorHAnsi" w:cstheme="majorHAnsi"/>
          <w:color w:val="000000" w:themeColor="text1"/>
          <w:sz w:val="24"/>
          <w:szCs w:val="24"/>
          <w:lang w:eastAsia="pl-PL"/>
        </w:rPr>
        <w:t>dokonanie skutecznego złożenia wniosku/ wniosków mających na celu uzyskanie decyzji o</w:t>
      </w:r>
      <w:r w:rsidR="0059200B" w:rsidRPr="002A7E8E">
        <w:rPr>
          <w:rFonts w:asciiTheme="majorHAnsi" w:eastAsia="Times New Roman" w:hAnsiTheme="majorHAnsi" w:cstheme="majorHAnsi"/>
          <w:color w:val="000000" w:themeColor="text1"/>
          <w:sz w:val="24"/>
          <w:szCs w:val="24"/>
          <w:lang w:eastAsia="pl-PL"/>
        </w:rPr>
        <w:t> </w:t>
      </w:r>
      <w:r w:rsidRPr="002A7E8E">
        <w:rPr>
          <w:rFonts w:asciiTheme="majorHAnsi" w:eastAsia="Times New Roman" w:hAnsiTheme="majorHAnsi" w:cstheme="majorHAnsi"/>
          <w:color w:val="000000" w:themeColor="text1"/>
          <w:sz w:val="24"/>
          <w:szCs w:val="24"/>
          <w:lang w:eastAsia="pl-PL"/>
        </w:rPr>
        <w:t>pozwoleniu na budowę (skutecznego, bezpośrednio skutkującego wydaniem decyzji zatwierdzającej</w:t>
      </w:r>
      <w:r w:rsidR="006F167C" w:rsidRPr="002A7E8E">
        <w:rPr>
          <w:rFonts w:asciiTheme="majorHAnsi" w:eastAsia="Times New Roman" w:hAnsiTheme="majorHAnsi" w:cstheme="majorHAnsi"/>
          <w:color w:val="000000" w:themeColor="text1"/>
          <w:sz w:val="24"/>
          <w:szCs w:val="24"/>
          <w:lang w:eastAsia="pl-PL"/>
        </w:rPr>
        <w:t>-</w:t>
      </w:r>
      <w:r w:rsidRPr="002A7E8E">
        <w:rPr>
          <w:rFonts w:asciiTheme="majorHAnsi" w:eastAsia="Times New Roman" w:hAnsiTheme="majorHAnsi" w:cstheme="majorHAnsi"/>
          <w:color w:val="000000" w:themeColor="text1"/>
          <w:sz w:val="24"/>
          <w:szCs w:val="24"/>
          <w:lang w:eastAsia="pl-PL"/>
        </w:rPr>
        <w:t xml:space="preserve"> bez braków formalnych i merytorycznych, wniosku niewymagającego uzupełnień, poprawy itp.)</w:t>
      </w:r>
      <w:r w:rsidR="004D4793" w:rsidRPr="00BC338C">
        <w:rPr>
          <w:rStyle w:val="Odwoanieprzypisudolnego"/>
          <w:rFonts w:asciiTheme="majorHAnsi" w:eastAsia="Times New Roman" w:hAnsiTheme="majorHAnsi" w:cstheme="majorHAnsi"/>
          <w:color w:val="000000" w:themeColor="text1"/>
          <w:sz w:val="24"/>
          <w:szCs w:val="24"/>
          <w:lang w:eastAsia="pl-PL"/>
        </w:rPr>
        <w:footnoteReference w:id="1"/>
      </w:r>
      <w:r w:rsidR="002A7E8E">
        <w:rPr>
          <w:rFonts w:asciiTheme="majorHAnsi" w:eastAsia="Times New Roman" w:hAnsiTheme="majorHAnsi" w:cstheme="majorHAnsi"/>
          <w:color w:val="000000" w:themeColor="text1"/>
          <w:sz w:val="24"/>
          <w:szCs w:val="24"/>
          <w:lang w:eastAsia="pl-PL"/>
        </w:rPr>
        <w:t>;</w:t>
      </w:r>
    </w:p>
    <w:p w14:paraId="6F22884E" w14:textId="093CAEC8" w:rsidR="002A7E8E" w:rsidRDefault="002A7E8E" w:rsidP="00FD5D7D">
      <w:pPr>
        <w:pStyle w:val="Akapitzlist"/>
        <w:numPr>
          <w:ilvl w:val="0"/>
          <w:numId w:val="36"/>
        </w:numPr>
        <w:shd w:val="clear" w:color="auto" w:fill="FFFFFF"/>
        <w:spacing w:after="0" w:line="276" w:lineRule="auto"/>
        <w:ind w:left="284" w:hanging="284"/>
        <w:jc w:val="both"/>
        <w:rPr>
          <w:rFonts w:asciiTheme="majorHAnsi" w:eastAsia="Times New Roman" w:hAnsiTheme="majorHAnsi" w:cstheme="majorHAnsi"/>
          <w:color w:val="000000" w:themeColor="text1"/>
          <w:sz w:val="24"/>
          <w:szCs w:val="24"/>
          <w:lang w:eastAsia="pl-PL"/>
        </w:rPr>
      </w:pPr>
      <w:r w:rsidRPr="002A7E8E">
        <w:rPr>
          <w:rFonts w:asciiTheme="majorHAnsi" w:eastAsia="Times New Roman" w:hAnsiTheme="majorHAnsi" w:cstheme="majorHAnsi"/>
          <w:color w:val="000000" w:themeColor="text1"/>
          <w:sz w:val="24"/>
          <w:szCs w:val="24"/>
          <w:lang w:eastAsia="pl-PL"/>
        </w:rPr>
        <w:t>uzyskanie decyzji o środowiskowych uwarunkowaniach realizacji</w:t>
      </w:r>
      <w:r w:rsidR="004E5E9D">
        <w:rPr>
          <w:rFonts w:asciiTheme="majorHAnsi" w:eastAsia="Times New Roman" w:hAnsiTheme="majorHAnsi" w:cstheme="majorHAnsi"/>
          <w:color w:val="000000" w:themeColor="text1"/>
          <w:sz w:val="24"/>
          <w:szCs w:val="24"/>
          <w:lang w:eastAsia="pl-PL"/>
        </w:rPr>
        <w:t xml:space="preserve">, w tym: </w:t>
      </w:r>
      <w:r w:rsidR="004E5E9D" w:rsidRPr="004E5E9D">
        <w:rPr>
          <w:rFonts w:asciiTheme="majorHAnsi" w:eastAsia="Times New Roman" w:hAnsiTheme="majorHAnsi" w:cstheme="majorHAnsi"/>
          <w:color w:val="000000" w:themeColor="text1"/>
          <w:sz w:val="24"/>
          <w:szCs w:val="24"/>
          <w:lang w:eastAsia="pl-PL"/>
        </w:rPr>
        <w:t xml:space="preserve">sporządzenie niezbędnych dokumentów i uzyskanie decyzji o środowiskowych uwarunkowaniach zgodnie z ustawą z dnia 3 października 2008 r. o udostępnieniu informacji o środowisku i jego ochronie, udziale społeczeństwa w ochronie środowiska oraz ocenach oddziaływania na środowisko (Dz. U. z 2023 r., poz. 1094 ze zm.) – jeśli </w:t>
      </w:r>
      <w:r w:rsidR="00010A3C">
        <w:rPr>
          <w:rFonts w:asciiTheme="majorHAnsi" w:eastAsia="Times New Roman" w:hAnsiTheme="majorHAnsi" w:cstheme="majorHAnsi"/>
          <w:color w:val="000000" w:themeColor="text1"/>
          <w:sz w:val="24"/>
          <w:szCs w:val="24"/>
          <w:lang w:eastAsia="pl-PL"/>
        </w:rPr>
        <w:t xml:space="preserve">jest wymagane; </w:t>
      </w:r>
    </w:p>
    <w:p w14:paraId="476C0941" w14:textId="61E88C61" w:rsidR="00B2172D" w:rsidRDefault="00B2172D" w:rsidP="00B2172D">
      <w:pPr>
        <w:pStyle w:val="Akapitzlist"/>
        <w:numPr>
          <w:ilvl w:val="0"/>
          <w:numId w:val="36"/>
        </w:numPr>
        <w:shd w:val="clear" w:color="auto" w:fill="FFFFFF"/>
        <w:spacing w:after="0" w:line="276" w:lineRule="auto"/>
        <w:ind w:left="284" w:hanging="284"/>
        <w:jc w:val="both"/>
        <w:rPr>
          <w:rFonts w:asciiTheme="majorHAnsi" w:eastAsia="Times New Roman" w:hAnsiTheme="majorHAnsi" w:cstheme="majorHAnsi"/>
          <w:color w:val="000000" w:themeColor="text1"/>
          <w:sz w:val="24"/>
          <w:szCs w:val="24"/>
          <w:lang w:eastAsia="pl-PL"/>
        </w:rPr>
      </w:pPr>
      <w:r>
        <w:rPr>
          <w:rFonts w:asciiTheme="majorHAnsi" w:eastAsia="Times New Roman" w:hAnsiTheme="majorHAnsi" w:cstheme="majorHAnsi"/>
          <w:color w:val="000000" w:themeColor="text1"/>
          <w:sz w:val="24"/>
          <w:szCs w:val="24"/>
          <w:lang w:eastAsia="pl-PL"/>
        </w:rPr>
        <w:t xml:space="preserve">opracowanie dokumentacji </w:t>
      </w:r>
      <w:r w:rsidR="00FB34E9">
        <w:rPr>
          <w:rFonts w:asciiTheme="majorHAnsi" w:eastAsia="Times New Roman" w:hAnsiTheme="majorHAnsi" w:cstheme="majorHAnsi"/>
          <w:color w:val="000000" w:themeColor="text1"/>
          <w:sz w:val="24"/>
          <w:szCs w:val="24"/>
          <w:lang w:eastAsia="pl-PL"/>
        </w:rPr>
        <w:t>geologicznej</w:t>
      </w:r>
      <w:r w:rsidR="00712615">
        <w:rPr>
          <w:rFonts w:asciiTheme="majorHAnsi" w:eastAsia="Times New Roman" w:hAnsiTheme="majorHAnsi" w:cstheme="majorHAnsi"/>
          <w:color w:val="000000" w:themeColor="text1"/>
          <w:sz w:val="24"/>
          <w:szCs w:val="24"/>
          <w:lang w:eastAsia="pl-PL"/>
        </w:rPr>
        <w:t xml:space="preserve"> (jeśli dotyczy)</w:t>
      </w:r>
      <w:r w:rsidR="00FB34E9">
        <w:rPr>
          <w:rFonts w:asciiTheme="majorHAnsi" w:eastAsia="Times New Roman" w:hAnsiTheme="majorHAnsi" w:cstheme="majorHAnsi"/>
          <w:color w:val="000000" w:themeColor="text1"/>
          <w:sz w:val="24"/>
          <w:szCs w:val="24"/>
          <w:lang w:eastAsia="pl-PL"/>
        </w:rPr>
        <w:t>,</w:t>
      </w:r>
    </w:p>
    <w:p w14:paraId="6DF7E721" w14:textId="598B911F" w:rsidR="00B2172D" w:rsidRPr="00B2172D" w:rsidRDefault="00B2172D" w:rsidP="00B2172D">
      <w:pPr>
        <w:pStyle w:val="Akapitzlist"/>
        <w:numPr>
          <w:ilvl w:val="0"/>
          <w:numId w:val="36"/>
        </w:numPr>
        <w:shd w:val="clear" w:color="auto" w:fill="FFFFFF"/>
        <w:spacing w:after="0" w:line="276" w:lineRule="auto"/>
        <w:ind w:left="284" w:hanging="284"/>
        <w:jc w:val="both"/>
        <w:rPr>
          <w:rFonts w:asciiTheme="majorHAnsi" w:eastAsia="Times New Roman" w:hAnsiTheme="majorHAnsi" w:cstheme="majorHAnsi"/>
          <w:color w:val="000000" w:themeColor="text1"/>
          <w:sz w:val="24"/>
          <w:szCs w:val="24"/>
          <w:lang w:eastAsia="pl-PL"/>
        </w:rPr>
      </w:pPr>
      <w:r w:rsidRPr="00B2172D">
        <w:rPr>
          <w:rFonts w:asciiTheme="majorHAnsi" w:eastAsia="Times New Roman" w:hAnsiTheme="majorHAnsi" w:cstheme="majorHAnsi"/>
          <w:color w:val="000000" w:themeColor="text1"/>
          <w:sz w:val="24"/>
          <w:szCs w:val="24"/>
          <w:lang w:eastAsia="pl-PL"/>
        </w:rPr>
        <w:t>uzyskanie pozytywnej opinii Kujawsko-Pomorskiego Biura Planowania Przestrzennego i Regionalnego we Włocławku, odnośnie zgodności ze Standardami w zakresie kształtowania ładu przestrzennego w województwie kujawsko-pomorskim</w:t>
      </w:r>
      <w:r w:rsidR="001A5959">
        <w:rPr>
          <w:rFonts w:asciiTheme="majorHAnsi" w:eastAsia="Times New Roman" w:hAnsiTheme="majorHAnsi" w:cstheme="majorHAnsi"/>
          <w:color w:val="000000" w:themeColor="text1"/>
          <w:sz w:val="24"/>
          <w:szCs w:val="24"/>
          <w:lang w:eastAsia="pl-PL"/>
        </w:rPr>
        <w:t>;</w:t>
      </w:r>
    </w:p>
    <w:p w14:paraId="6546EA09" w14:textId="77777777" w:rsidR="002A7E8E" w:rsidRDefault="00FD5D7D" w:rsidP="00FD5D7D">
      <w:pPr>
        <w:pStyle w:val="Akapitzlist"/>
        <w:numPr>
          <w:ilvl w:val="0"/>
          <w:numId w:val="36"/>
        </w:numPr>
        <w:shd w:val="clear" w:color="auto" w:fill="FFFFFF"/>
        <w:spacing w:after="0" w:line="276" w:lineRule="auto"/>
        <w:ind w:left="284" w:hanging="284"/>
        <w:jc w:val="both"/>
        <w:rPr>
          <w:rFonts w:asciiTheme="majorHAnsi" w:eastAsia="Times New Roman" w:hAnsiTheme="majorHAnsi" w:cstheme="majorHAnsi"/>
          <w:color w:val="000000" w:themeColor="text1"/>
          <w:sz w:val="24"/>
          <w:szCs w:val="24"/>
          <w:lang w:eastAsia="pl-PL"/>
        </w:rPr>
      </w:pPr>
      <w:r w:rsidRPr="002A7E8E">
        <w:rPr>
          <w:rFonts w:asciiTheme="majorHAnsi" w:eastAsia="Times New Roman" w:hAnsiTheme="majorHAnsi" w:cstheme="majorHAnsi"/>
          <w:color w:val="000000" w:themeColor="text1"/>
          <w:sz w:val="24"/>
          <w:szCs w:val="24"/>
          <w:lang w:eastAsia="pl-PL"/>
        </w:rPr>
        <w:lastRenderedPageBreak/>
        <w:t>jeżeli zajdzie taka potrzeba sporządz</w:t>
      </w:r>
      <w:r w:rsidR="006F167C" w:rsidRPr="002A7E8E">
        <w:rPr>
          <w:rFonts w:asciiTheme="majorHAnsi" w:eastAsia="Times New Roman" w:hAnsiTheme="majorHAnsi" w:cstheme="majorHAnsi"/>
          <w:color w:val="000000" w:themeColor="text1"/>
          <w:sz w:val="24"/>
          <w:szCs w:val="24"/>
          <w:lang w:eastAsia="pl-PL"/>
        </w:rPr>
        <w:t>enie</w:t>
      </w:r>
      <w:r w:rsidRPr="002A7E8E">
        <w:rPr>
          <w:rFonts w:asciiTheme="majorHAnsi" w:eastAsia="Times New Roman" w:hAnsiTheme="majorHAnsi" w:cstheme="majorHAnsi"/>
          <w:color w:val="000000" w:themeColor="text1"/>
          <w:sz w:val="24"/>
          <w:szCs w:val="24"/>
          <w:lang w:eastAsia="pl-PL"/>
        </w:rPr>
        <w:t xml:space="preserve"> i uzyska</w:t>
      </w:r>
      <w:r w:rsidR="006F167C" w:rsidRPr="002A7E8E">
        <w:rPr>
          <w:rFonts w:asciiTheme="majorHAnsi" w:eastAsia="Times New Roman" w:hAnsiTheme="majorHAnsi" w:cstheme="majorHAnsi"/>
          <w:color w:val="000000" w:themeColor="text1"/>
          <w:sz w:val="24"/>
          <w:szCs w:val="24"/>
          <w:lang w:eastAsia="pl-PL"/>
        </w:rPr>
        <w:t>nie</w:t>
      </w:r>
      <w:r w:rsidRPr="002A7E8E">
        <w:rPr>
          <w:rFonts w:asciiTheme="majorHAnsi" w:eastAsia="Times New Roman" w:hAnsiTheme="majorHAnsi" w:cstheme="majorHAnsi"/>
          <w:color w:val="000000" w:themeColor="text1"/>
          <w:sz w:val="24"/>
          <w:szCs w:val="24"/>
          <w:lang w:eastAsia="pl-PL"/>
        </w:rPr>
        <w:t xml:space="preserve"> zgod</w:t>
      </w:r>
      <w:r w:rsidR="006F167C" w:rsidRPr="002A7E8E">
        <w:rPr>
          <w:rFonts w:asciiTheme="majorHAnsi" w:eastAsia="Times New Roman" w:hAnsiTheme="majorHAnsi" w:cstheme="majorHAnsi"/>
          <w:color w:val="000000" w:themeColor="text1"/>
          <w:sz w:val="24"/>
          <w:szCs w:val="24"/>
          <w:lang w:eastAsia="pl-PL"/>
        </w:rPr>
        <w:t>y</w:t>
      </w:r>
      <w:r w:rsidRPr="002A7E8E">
        <w:rPr>
          <w:rFonts w:asciiTheme="majorHAnsi" w:eastAsia="Times New Roman" w:hAnsiTheme="majorHAnsi" w:cstheme="majorHAnsi"/>
          <w:color w:val="000000" w:themeColor="text1"/>
          <w:sz w:val="24"/>
          <w:szCs w:val="24"/>
          <w:lang w:eastAsia="pl-PL"/>
        </w:rPr>
        <w:t xml:space="preserve"> na odstępstwa od warunków technicznych;</w:t>
      </w:r>
    </w:p>
    <w:p w14:paraId="27462728" w14:textId="20A0F961" w:rsidR="002A7E8E" w:rsidRDefault="00FD5D7D" w:rsidP="00FD5D7D">
      <w:pPr>
        <w:pStyle w:val="Akapitzlist"/>
        <w:numPr>
          <w:ilvl w:val="0"/>
          <w:numId w:val="36"/>
        </w:numPr>
        <w:shd w:val="clear" w:color="auto" w:fill="FFFFFF"/>
        <w:spacing w:after="0" w:line="276" w:lineRule="auto"/>
        <w:ind w:left="284" w:hanging="284"/>
        <w:jc w:val="both"/>
        <w:rPr>
          <w:rFonts w:asciiTheme="majorHAnsi" w:eastAsia="Times New Roman" w:hAnsiTheme="majorHAnsi" w:cstheme="majorHAnsi"/>
          <w:color w:val="000000" w:themeColor="text1"/>
          <w:sz w:val="24"/>
          <w:szCs w:val="24"/>
          <w:lang w:eastAsia="pl-PL"/>
        </w:rPr>
      </w:pPr>
      <w:r w:rsidRPr="002A7E8E">
        <w:rPr>
          <w:rFonts w:asciiTheme="majorHAnsi" w:eastAsia="Times New Roman" w:hAnsiTheme="majorHAnsi" w:cstheme="majorHAnsi"/>
          <w:color w:val="000000" w:themeColor="text1"/>
          <w:sz w:val="24"/>
          <w:szCs w:val="24"/>
          <w:lang w:eastAsia="pl-PL"/>
        </w:rPr>
        <w:t>przekazywa</w:t>
      </w:r>
      <w:r w:rsidR="006F167C" w:rsidRPr="002A7E8E">
        <w:rPr>
          <w:rFonts w:asciiTheme="majorHAnsi" w:eastAsia="Times New Roman" w:hAnsiTheme="majorHAnsi" w:cstheme="majorHAnsi"/>
          <w:color w:val="000000" w:themeColor="text1"/>
          <w:sz w:val="24"/>
          <w:szCs w:val="24"/>
          <w:lang w:eastAsia="pl-PL"/>
        </w:rPr>
        <w:t>nie</w:t>
      </w:r>
      <w:r w:rsidRPr="002A7E8E">
        <w:rPr>
          <w:rFonts w:asciiTheme="majorHAnsi" w:eastAsia="Times New Roman" w:hAnsiTheme="majorHAnsi" w:cstheme="majorHAnsi"/>
          <w:color w:val="000000" w:themeColor="text1"/>
          <w:sz w:val="24"/>
          <w:szCs w:val="24"/>
          <w:lang w:eastAsia="pl-PL"/>
        </w:rPr>
        <w:t xml:space="preserve"> Zamawiającemu </w:t>
      </w:r>
      <w:r w:rsidR="006F167C" w:rsidRPr="002A7E8E">
        <w:rPr>
          <w:rFonts w:asciiTheme="majorHAnsi" w:eastAsia="Times New Roman" w:hAnsiTheme="majorHAnsi" w:cstheme="majorHAnsi"/>
          <w:color w:val="000000" w:themeColor="text1"/>
          <w:sz w:val="24"/>
          <w:szCs w:val="24"/>
          <w:lang w:eastAsia="pl-PL"/>
        </w:rPr>
        <w:t>bez zwłoki</w:t>
      </w:r>
      <w:r w:rsidRPr="002A7E8E">
        <w:rPr>
          <w:rFonts w:asciiTheme="majorHAnsi" w:eastAsia="Times New Roman" w:hAnsiTheme="majorHAnsi" w:cstheme="majorHAnsi"/>
          <w:color w:val="000000" w:themeColor="text1"/>
          <w:sz w:val="24"/>
          <w:szCs w:val="24"/>
          <w:lang w:eastAsia="pl-PL"/>
        </w:rPr>
        <w:t xml:space="preserve"> kopi</w:t>
      </w:r>
      <w:r w:rsidR="006F167C" w:rsidRPr="002A7E8E">
        <w:rPr>
          <w:rFonts w:asciiTheme="majorHAnsi" w:eastAsia="Times New Roman" w:hAnsiTheme="majorHAnsi" w:cstheme="majorHAnsi"/>
          <w:color w:val="000000" w:themeColor="text1"/>
          <w:sz w:val="24"/>
          <w:szCs w:val="24"/>
          <w:lang w:eastAsia="pl-PL"/>
        </w:rPr>
        <w:t>i</w:t>
      </w:r>
      <w:r w:rsidRPr="002A7E8E">
        <w:rPr>
          <w:rFonts w:asciiTheme="majorHAnsi" w:eastAsia="Times New Roman" w:hAnsiTheme="majorHAnsi" w:cstheme="majorHAnsi"/>
          <w:color w:val="000000" w:themeColor="text1"/>
          <w:sz w:val="24"/>
          <w:szCs w:val="24"/>
          <w:lang w:eastAsia="pl-PL"/>
        </w:rPr>
        <w:t xml:space="preserve"> korespondencji prowadzonej w związku z</w:t>
      </w:r>
      <w:r w:rsidR="0059200B" w:rsidRPr="002A7E8E">
        <w:rPr>
          <w:rFonts w:asciiTheme="majorHAnsi" w:eastAsia="Times New Roman" w:hAnsiTheme="majorHAnsi" w:cstheme="majorHAnsi"/>
          <w:color w:val="000000" w:themeColor="text1"/>
          <w:sz w:val="24"/>
          <w:szCs w:val="24"/>
          <w:lang w:eastAsia="pl-PL"/>
        </w:rPr>
        <w:t> </w:t>
      </w:r>
      <w:r w:rsidRPr="002A7E8E">
        <w:rPr>
          <w:rFonts w:asciiTheme="majorHAnsi" w:eastAsia="Times New Roman" w:hAnsiTheme="majorHAnsi" w:cstheme="majorHAnsi"/>
          <w:color w:val="000000" w:themeColor="text1"/>
          <w:sz w:val="24"/>
          <w:szCs w:val="24"/>
          <w:lang w:eastAsia="pl-PL"/>
        </w:rPr>
        <w:t>przedmiotem zamówienia, w szczególności kopi</w:t>
      </w:r>
      <w:r w:rsidR="006F167C" w:rsidRPr="002A7E8E">
        <w:rPr>
          <w:rFonts w:asciiTheme="majorHAnsi" w:eastAsia="Times New Roman" w:hAnsiTheme="majorHAnsi" w:cstheme="majorHAnsi"/>
          <w:color w:val="000000" w:themeColor="text1"/>
          <w:sz w:val="24"/>
          <w:szCs w:val="24"/>
          <w:lang w:eastAsia="pl-PL"/>
        </w:rPr>
        <w:t>i</w:t>
      </w:r>
      <w:r w:rsidRPr="002A7E8E">
        <w:rPr>
          <w:rFonts w:asciiTheme="majorHAnsi" w:eastAsia="Times New Roman" w:hAnsiTheme="majorHAnsi" w:cstheme="majorHAnsi"/>
          <w:color w:val="000000" w:themeColor="text1"/>
          <w:sz w:val="24"/>
          <w:szCs w:val="24"/>
          <w:lang w:eastAsia="pl-PL"/>
        </w:rPr>
        <w:t xml:space="preserve"> wniosków o wydanie warunków, opinii, uzgodnień, zatwierdzeń, decyzji wraz z załącznikami do tych wniosków</w:t>
      </w:r>
      <w:r w:rsidR="001A5959">
        <w:rPr>
          <w:rFonts w:asciiTheme="majorHAnsi" w:eastAsia="Times New Roman" w:hAnsiTheme="majorHAnsi" w:cstheme="majorHAnsi"/>
          <w:color w:val="000000" w:themeColor="text1"/>
          <w:sz w:val="24"/>
          <w:szCs w:val="24"/>
          <w:lang w:eastAsia="pl-PL"/>
        </w:rPr>
        <w:t>;</w:t>
      </w:r>
      <w:r w:rsidRPr="002A7E8E">
        <w:rPr>
          <w:rFonts w:asciiTheme="majorHAnsi" w:eastAsia="Times New Roman" w:hAnsiTheme="majorHAnsi" w:cstheme="majorHAnsi"/>
          <w:color w:val="000000" w:themeColor="text1"/>
          <w:sz w:val="24"/>
          <w:szCs w:val="24"/>
          <w:lang w:eastAsia="pl-PL"/>
        </w:rPr>
        <w:t xml:space="preserve"> </w:t>
      </w:r>
    </w:p>
    <w:p w14:paraId="377BE71F" w14:textId="11DEB158" w:rsidR="00FD5D7D" w:rsidRPr="002A7E8E" w:rsidRDefault="00FD5D7D" w:rsidP="00FD5D7D">
      <w:pPr>
        <w:pStyle w:val="Akapitzlist"/>
        <w:numPr>
          <w:ilvl w:val="0"/>
          <w:numId w:val="36"/>
        </w:numPr>
        <w:shd w:val="clear" w:color="auto" w:fill="FFFFFF"/>
        <w:spacing w:after="0" w:line="276" w:lineRule="auto"/>
        <w:ind w:left="284" w:hanging="284"/>
        <w:jc w:val="both"/>
        <w:rPr>
          <w:rFonts w:asciiTheme="majorHAnsi" w:eastAsia="Times New Roman" w:hAnsiTheme="majorHAnsi" w:cstheme="majorHAnsi"/>
          <w:color w:val="000000" w:themeColor="text1"/>
          <w:sz w:val="24"/>
          <w:szCs w:val="24"/>
          <w:lang w:eastAsia="pl-PL"/>
        </w:rPr>
      </w:pPr>
      <w:r w:rsidRPr="002A7E8E">
        <w:rPr>
          <w:rFonts w:asciiTheme="majorHAnsi" w:eastAsia="Times New Roman" w:hAnsiTheme="majorHAnsi" w:cstheme="majorHAnsi"/>
          <w:color w:val="000000" w:themeColor="text1"/>
          <w:sz w:val="24"/>
          <w:szCs w:val="24"/>
          <w:lang w:eastAsia="pl-PL"/>
        </w:rPr>
        <w:t>po złożeniu wniosku w imieniu Zamawiającego, mającego na celu uzyskanie decyzji o</w:t>
      </w:r>
      <w:r w:rsidR="0059200B" w:rsidRPr="002A7E8E">
        <w:rPr>
          <w:rFonts w:asciiTheme="majorHAnsi" w:eastAsia="Times New Roman" w:hAnsiTheme="majorHAnsi" w:cstheme="majorHAnsi"/>
          <w:color w:val="000000" w:themeColor="text1"/>
          <w:sz w:val="24"/>
          <w:szCs w:val="24"/>
          <w:lang w:eastAsia="pl-PL"/>
        </w:rPr>
        <w:t> </w:t>
      </w:r>
      <w:r w:rsidRPr="002A7E8E">
        <w:rPr>
          <w:rFonts w:asciiTheme="majorHAnsi" w:eastAsia="Times New Roman" w:hAnsiTheme="majorHAnsi" w:cstheme="majorHAnsi"/>
          <w:color w:val="000000" w:themeColor="text1"/>
          <w:sz w:val="24"/>
          <w:szCs w:val="24"/>
          <w:lang w:eastAsia="pl-PL"/>
        </w:rPr>
        <w:t xml:space="preserve">pozwoleniu na budowę, protokolarnie przekazać Zamawiającemu kompletny przedmiot zamówienia w wymaganej liczbie egzemplarzy w tym: </w:t>
      </w:r>
    </w:p>
    <w:p w14:paraId="275E695A" w14:textId="77777777" w:rsidR="00FD5D7D" w:rsidRPr="00AA73C5" w:rsidRDefault="00FD5D7D" w:rsidP="00FD5D7D">
      <w:pPr>
        <w:shd w:val="clear" w:color="auto" w:fill="FFFFFF"/>
        <w:spacing w:after="0" w:line="276" w:lineRule="auto"/>
        <w:ind w:firstLine="720"/>
        <w:jc w:val="both"/>
        <w:rPr>
          <w:rFonts w:asciiTheme="majorHAnsi" w:eastAsia="Times New Roman" w:hAnsiTheme="majorHAnsi" w:cstheme="majorHAnsi"/>
          <w:color w:val="000000" w:themeColor="text1"/>
          <w:sz w:val="24"/>
          <w:szCs w:val="24"/>
          <w:lang w:eastAsia="pl-PL"/>
        </w:rPr>
      </w:pPr>
      <w:r w:rsidRPr="00AA73C5">
        <w:rPr>
          <w:rFonts w:asciiTheme="majorHAnsi" w:eastAsia="Times New Roman" w:hAnsiTheme="majorHAnsi" w:cstheme="majorHAnsi"/>
          <w:color w:val="000000" w:themeColor="text1"/>
          <w:sz w:val="24"/>
          <w:szCs w:val="24"/>
          <w:lang w:eastAsia="pl-PL"/>
        </w:rPr>
        <w:t>a) dokumentację projektową w formie papierowej,</w:t>
      </w:r>
    </w:p>
    <w:p w14:paraId="6BFC7A68" w14:textId="00A16ADB" w:rsidR="00FD5D7D" w:rsidRPr="00AA73C5" w:rsidRDefault="00FD5D7D" w:rsidP="00FD5D7D">
      <w:pPr>
        <w:shd w:val="clear" w:color="auto" w:fill="FFFFFF"/>
        <w:spacing w:after="0" w:line="276" w:lineRule="auto"/>
        <w:ind w:left="720"/>
        <w:jc w:val="both"/>
        <w:rPr>
          <w:rFonts w:asciiTheme="majorHAnsi" w:eastAsia="Times New Roman" w:hAnsiTheme="majorHAnsi" w:cstheme="majorHAnsi"/>
          <w:color w:val="000000" w:themeColor="text1"/>
          <w:sz w:val="24"/>
          <w:szCs w:val="24"/>
          <w:lang w:eastAsia="pl-PL"/>
        </w:rPr>
      </w:pPr>
      <w:r w:rsidRPr="00AA73C5">
        <w:rPr>
          <w:rFonts w:asciiTheme="majorHAnsi" w:eastAsia="Times New Roman" w:hAnsiTheme="majorHAnsi" w:cstheme="majorHAnsi"/>
          <w:color w:val="000000" w:themeColor="text1"/>
          <w:sz w:val="24"/>
          <w:szCs w:val="24"/>
          <w:lang w:eastAsia="pl-PL"/>
        </w:rPr>
        <w:t>b) dokumentację projektową w formie elektronicznej (dostępne cyfrowo dokumenty), dokładnie odpowiadającej zawartości formy papierowej - dokumentacja po uzyskaniu pozwolenia na budowę musi zostać opracowana i zapisana w formacie otwartym, np. pdf lub jpg, z tym zastrzeżeniem, że dokumenty, w których występują dane osobowe (np. zaświadczenia o przynależności do właściwych izb zawodowych, decyzje o</w:t>
      </w:r>
      <w:r w:rsidR="0059200B">
        <w:rPr>
          <w:rFonts w:asciiTheme="majorHAnsi" w:eastAsia="Times New Roman" w:hAnsiTheme="majorHAnsi" w:cstheme="majorHAnsi"/>
          <w:color w:val="000000" w:themeColor="text1"/>
          <w:sz w:val="24"/>
          <w:szCs w:val="24"/>
          <w:lang w:eastAsia="pl-PL"/>
        </w:rPr>
        <w:t> </w:t>
      </w:r>
      <w:r w:rsidRPr="00AA73C5">
        <w:rPr>
          <w:rFonts w:asciiTheme="majorHAnsi" w:eastAsia="Times New Roman" w:hAnsiTheme="majorHAnsi" w:cstheme="majorHAnsi"/>
          <w:color w:val="000000" w:themeColor="text1"/>
          <w:sz w:val="24"/>
          <w:szCs w:val="24"/>
          <w:lang w:eastAsia="pl-PL"/>
        </w:rPr>
        <w:t xml:space="preserve">stwierdzeniu przygotowania zawodowego, wypisy z rejestru gruntów itp.), muszą być zeskanowane w osobnym pliku bądź przed zeskanowaniem zanonimizowane, </w:t>
      </w:r>
    </w:p>
    <w:p w14:paraId="4FF0EA61" w14:textId="7CDACFDC" w:rsidR="00FD5D7D" w:rsidRPr="00AA73C5" w:rsidRDefault="00FD5D7D" w:rsidP="00FD5D7D">
      <w:pPr>
        <w:shd w:val="clear" w:color="auto" w:fill="FFFFFF"/>
        <w:spacing w:after="0" w:line="276" w:lineRule="auto"/>
        <w:ind w:left="720"/>
        <w:jc w:val="both"/>
        <w:rPr>
          <w:rFonts w:asciiTheme="majorHAnsi" w:eastAsia="Times New Roman" w:hAnsiTheme="majorHAnsi" w:cstheme="majorHAnsi"/>
          <w:color w:val="000000" w:themeColor="text1"/>
          <w:sz w:val="24"/>
          <w:szCs w:val="24"/>
          <w:lang w:eastAsia="pl-PL"/>
        </w:rPr>
      </w:pPr>
      <w:r w:rsidRPr="00AA73C5">
        <w:rPr>
          <w:rFonts w:asciiTheme="majorHAnsi" w:eastAsia="Times New Roman" w:hAnsiTheme="majorHAnsi" w:cstheme="majorHAnsi"/>
          <w:color w:val="000000" w:themeColor="text1"/>
          <w:sz w:val="24"/>
          <w:szCs w:val="24"/>
          <w:lang w:eastAsia="pl-PL"/>
        </w:rPr>
        <w:t>c) specyfikację techniczną wykonania i odbioru robót w formie papierowej i</w:t>
      </w:r>
      <w:r w:rsidR="0059200B">
        <w:rPr>
          <w:rFonts w:asciiTheme="majorHAnsi" w:eastAsia="Times New Roman" w:hAnsiTheme="majorHAnsi" w:cstheme="majorHAnsi"/>
          <w:color w:val="000000" w:themeColor="text1"/>
          <w:sz w:val="24"/>
          <w:szCs w:val="24"/>
          <w:lang w:eastAsia="pl-PL"/>
        </w:rPr>
        <w:t> </w:t>
      </w:r>
      <w:r w:rsidRPr="00AA73C5">
        <w:rPr>
          <w:rFonts w:asciiTheme="majorHAnsi" w:eastAsia="Times New Roman" w:hAnsiTheme="majorHAnsi" w:cstheme="majorHAnsi"/>
          <w:color w:val="000000" w:themeColor="text1"/>
          <w:sz w:val="24"/>
          <w:szCs w:val="24"/>
          <w:lang w:eastAsia="pl-PL"/>
        </w:rPr>
        <w:t xml:space="preserve">elektronicznej (dostępne cyfrowo dokumenty) w rozszerzeniu .doc lub/ i pdf, </w:t>
      </w:r>
    </w:p>
    <w:p w14:paraId="685C7C27" w14:textId="77777777" w:rsidR="00FD5D7D" w:rsidRPr="00AA73C5" w:rsidRDefault="00FD5D7D" w:rsidP="00FD5D7D">
      <w:pPr>
        <w:shd w:val="clear" w:color="auto" w:fill="FFFFFF"/>
        <w:spacing w:after="0" w:line="276" w:lineRule="auto"/>
        <w:ind w:left="720"/>
        <w:jc w:val="both"/>
        <w:rPr>
          <w:rFonts w:asciiTheme="majorHAnsi" w:eastAsia="Times New Roman" w:hAnsiTheme="majorHAnsi" w:cstheme="majorHAnsi"/>
          <w:color w:val="000000" w:themeColor="text1"/>
          <w:sz w:val="24"/>
          <w:szCs w:val="24"/>
          <w:lang w:eastAsia="pl-PL"/>
        </w:rPr>
      </w:pPr>
      <w:r w:rsidRPr="00AA73C5">
        <w:rPr>
          <w:rFonts w:asciiTheme="majorHAnsi" w:eastAsia="Times New Roman" w:hAnsiTheme="majorHAnsi" w:cstheme="majorHAnsi"/>
          <w:color w:val="000000" w:themeColor="text1"/>
          <w:sz w:val="24"/>
          <w:szCs w:val="24"/>
          <w:lang w:eastAsia="pl-PL"/>
        </w:rPr>
        <w:t xml:space="preserve">d) opracowania kosztowe w formie papierowej i elektronicznej (dostępne cyfrowo dokumenty) dokładnie odpowiadającej zawartości formy papierowej, w tym: kosztorysy inwestorskie uproszczone,  kosztorysy inwestorskie szczegółowe z zestawieniem robocizny, materiałów i sprzętu, kosztorysy ofertowe uproszczone (bez cen), zbiorcze zestawienie kosztów sporządzone na podstawie kosztorysów inwestorskich, przy czym opracowania kosztowe muszą zostać przekazane również w formacie umożliwiającym ich edycję w rozszerzeniu .ath lub .zuz, </w:t>
      </w:r>
    </w:p>
    <w:p w14:paraId="3F13DA1B" w14:textId="77777777" w:rsidR="00FD5D7D" w:rsidRPr="00AA73C5" w:rsidRDefault="00FD5D7D" w:rsidP="00FD5D7D">
      <w:pPr>
        <w:shd w:val="clear" w:color="auto" w:fill="FFFFFF"/>
        <w:spacing w:after="0" w:line="276" w:lineRule="auto"/>
        <w:ind w:left="720"/>
        <w:jc w:val="both"/>
        <w:rPr>
          <w:rFonts w:asciiTheme="majorHAnsi" w:eastAsia="Times New Roman" w:hAnsiTheme="majorHAnsi" w:cstheme="majorHAnsi"/>
          <w:color w:val="000000" w:themeColor="text1"/>
          <w:sz w:val="24"/>
          <w:szCs w:val="24"/>
          <w:lang w:eastAsia="pl-PL"/>
        </w:rPr>
      </w:pPr>
      <w:r w:rsidRPr="00AA73C5">
        <w:rPr>
          <w:rFonts w:asciiTheme="majorHAnsi" w:eastAsia="Times New Roman" w:hAnsiTheme="majorHAnsi" w:cstheme="majorHAnsi"/>
          <w:color w:val="000000" w:themeColor="text1"/>
          <w:sz w:val="24"/>
          <w:szCs w:val="24"/>
          <w:lang w:eastAsia="pl-PL"/>
        </w:rPr>
        <w:t xml:space="preserve">e) mapy do celów projektowych w formie papierowej i elektronicznej, </w:t>
      </w:r>
    </w:p>
    <w:p w14:paraId="77A313E6" w14:textId="5292EC98" w:rsidR="00FD5D7D" w:rsidRPr="00AA73C5" w:rsidRDefault="00FD5D7D" w:rsidP="001A5959">
      <w:pPr>
        <w:shd w:val="clear" w:color="auto" w:fill="FFFFFF"/>
        <w:tabs>
          <w:tab w:val="left" w:pos="851"/>
        </w:tabs>
        <w:spacing w:after="0" w:line="276" w:lineRule="auto"/>
        <w:ind w:left="720"/>
        <w:jc w:val="both"/>
        <w:rPr>
          <w:rFonts w:asciiTheme="majorHAnsi" w:eastAsia="Times New Roman" w:hAnsiTheme="majorHAnsi" w:cstheme="majorHAnsi"/>
          <w:color w:val="000000" w:themeColor="text1"/>
          <w:sz w:val="24"/>
          <w:szCs w:val="24"/>
          <w:lang w:eastAsia="pl-PL"/>
        </w:rPr>
      </w:pPr>
      <w:r w:rsidRPr="00AA73C5">
        <w:rPr>
          <w:rFonts w:asciiTheme="majorHAnsi" w:eastAsia="Times New Roman" w:hAnsiTheme="majorHAnsi" w:cstheme="majorHAnsi"/>
          <w:color w:val="000000" w:themeColor="text1"/>
          <w:sz w:val="24"/>
          <w:szCs w:val="24"/>
          <w:lang w:eastAsia="pl-PL"/>
        </w:rPr>
        <w:t>f) potwierdzoną za zgodność z oryginałem kopię wniosku o wydanie decyzji o</w:t>
      </w:r>
      <w:r w:rsidR="0059200B">
        <w:rPr>
          <w:rFonts w:asciiTheme="majorHAnsi" w:eastAsia="Times New Roman" w:hAnsiTheme="majorHAnsi" w:cstheme="majorHAnsi"/>
          <w:color w:val="000000" w:themeColor="text1"/>
          <w:sz w:val="24"/>
          <w:szCs w:val="24"/>
          <w:lang w:eastAsia="pl-PL"/>
        </w:rPr>
        <w:t> </w:t>
      </w:r>
      <w:r w:rsidRPr="00AA73C5">
        <w:rPr>
          <w:rFonts w:asciiTheme="majorHAnsi" w:eastAsia="Times New Roman" w:hAnsiTheme="majorHAnsi" w:cstheme="majorHAnsi"/>
          <w:color w:val="000000" w:themeColor="text1"/>
          <w:sz w:val="24"/>
          <w:szCs w:val="24"/>
          <w:lang w:eastAsia="pl-PL"/>
        </w:rPr>
        <w:t>pozwoleniu na budowę, wraz z kompletem dokumentów, stanowiących załączniki do takiego wniosku.</w:t>
      </w:r>
    </w:p>
    <w:p w14:paraId="463F5371" w14:textId="77777777" w:rsidR="00FD5D7D" w:rsidRPr="00AA73C5" w:rsidRDefault="00FD5D7D" w:rsidP="00FD5D7D">
      <w:pPr>
        <w:shd w:val="clear" w:color="auto" w:fill="FFFFFF"/>
        <w:spacing w:after="0" w:line="276" w:lineRule="auto"/>
        <w:ind w:left="720"/>
        <w:jc w:val="both"/>
        <w:rPr>
          <w:rFonts w:asciiTheme="majorHAnsi" w:eastAsia="Times New Roman" w:hAnsiTheme="majorHAnsi" w:cstheme="majorHAnsi"/>
          <w:color w:val="000000" w:themeColor="text1"/>
          <w:sz w:val="24"/>
          <w:szCs w:val="24"/>
          <w:lang w:eastAsia="pl-PL"/>
        </w:rPr>
      </w:pPr>
    </w:p>
    <w:p w14:paraId="0670FDAE" w14:textId="10549331" w:rsidR="00FD5D7D" w:rsidRPr="00AA73C5" w:rsidRDefault="00FD5D7D" w:rsidP="00FD5D7D">
      <w:pPr>
        <w:shd w:val="clear" w:color="auto" w:fill="FFFFFF"/>
        <w:spacing w:after="0" w:line="276" w:lineRule="auto"/>
        <w:ind w:left="720"/>
        <w:jc w:val="both"/>
        <w:rPr>
          <w:rFonts w:asciiTheme="majorHAnsi" w:eastAsia="Times New Roman" w:hAnsiTheme="majorHAnsi" w:cstheme="majorHAnsi"/>
          <w:b/>
          <w:bCs/>
          <w:color w:val="000000" w:themeColor="text1"/>
          <w:sz w:val="24"/>
          <w:szCs w:val="24"/>
          <w:lang w:eastAsia="pl-PL"/>
        </w:rPr>
      </w:pPr>
      <w:r w:rsidRPr="00AA73C5">
        <w:rPr>
          <w:rFonts w:asciiTheme="majorHAnsi" w:eastAsia="Times New Roman" w:hAnsiTheme="majorHAnsi" w:cstheme="majorHAnsi"/>
          <w:b/>
          <w:bCs/>
          <w:color w:val="000000" w:themeColor="text1"/>
          <w:sz w:val="24"/>
          <w:szCs w:val="24"/>
          <w:lang w:eastAsia="pl-PL"/>
        </w:rPr>
        <w:t xml:space="preserve">Uwaga! </w:t>
      </w:r>
      <w:r w:rsidRPr="00AA73C5">
        <w:rPr>
          <w:rFonts w:asciiTheme="majorHAnsi" w:eastAsia="Times New Roman" w:hAnsiTheme="majorHAnsi" w:cstheme="majorHAnsi"/>
          <w:color w:val="000000" w:themeColor="text1"/>
          <w:sz w:val="24"/>
          <w:szCs w:val="24"/>
          <w:lang w:eastAsia="pl-PL"/>
        </w:rPr>
        <w:t>Przekazane i załączone dokumenty zamówienia w postaci elektronicznej tj. projekt</w:t>
      </w:r>
      <w:r w:rsidR="009C3F01">
        <w:rPr>
          <w:rFonts w:asciiTheme="majorHAnsi" w:eastAsia="Times New Roman" w:hAnsiTheme="majorHAnsi" w:cstheme="majorHAnsi"/>
          <w:color w:val="000000" w:themeColor="text1"/>
          <w:sz w:val="24"/>
          <w:szCs w:val="24"/>
          <w:lang w:eastAsia="pl-PL"/>
        </w:rPr>
        <w:t xml:space="preserve">y </w:t>
      </w:r>
      <w:r w:rsidRPr="00AA73C5">
        <w:rPr>
          <w:rFonts w:asciiTheme="majorHAnsi" w:eastAsia="Times New Roman" w:hAnsiTheme="majorHAnsi" w:cstheme="majorHAnsi"/>
          <w:color w:val="000000" w:themeColor="text1"/>
          <w:sz w:val="24"/>
          <w:szCs w:val="24"/>
          <w:lang w:eastAsia="pl-PL"/>
        </w:rPr>
        <w:t xml:space="preserve">/rysunki/ plany/przedmiar robót/kosztorys inwestorski/ specyfikacja techniczna wykonania i odbioru robót/inne </w:t>
      </w:r>
      <w:r w:rsidR="00B82D9D">
        <w:rPr>
          <w:rFonts w:asciiTheme="majorHAnsi" w:eastAsia="Times New Roman" w:hAnsiTheme="majorHAnsi" w:cstheme="majorHAnsi"/>
          <w:color w:val="000000" w:themeColor="text1"/>
          <w:sz w:val="24"/>
          <w:szCs w:val="24"/>
          <w:lang w:eastAsia="pl-PL"/>
        </w:rPr>
        <w:t>opracowania i</w:t>
      </w:r>
      <w:r w:rsidR="0059200B">
        <w:rPr>
          <w:rFonts w:asciiTheme="majorHAnsi" w:eastAsia="Times New Roman" w:hAnsiTheme="majorHAnsi" w:cstheme="majorHAnsi"/>
          <w:color w:val="000000" w:themeColor="text1"/>
          <w:sz w:val="24"/>
          <w:szCs w:val="24"/>
          <w:lang w:eastAsia="pl-PL"/>
        </w:rPr>
        <w:t> </w:t>
      </w:r>
      <w:r w:rsidRPr="00AA73C5">
        <w:rPr>
          <w:rFonts w:asciiTheme="majorHAnsi" w:eastAsia="Times New Roman" w:hAnsiTheme="majorHAnsi" w:cstheme="majorHAnsi"/>
          <w:color w:val="000000" w:themeColor="text1"/>
          <w:sz w:val="24"/>
          <w:szCs w:val="24"/>
          <w:lang w:eastAsia="pl-PL"/>
        </w:rPr>
        <w:t xml:space="preserve">dokumenty </w:t>
      </w:r>
      <w:r w:rsidR="00B82D9D">
        <w:rPr>
          <w:rFonts w:asciiTheme="majorHAnsi" w:eastAsia="Times New Roman" w:hAnsiTheme="majorHAnsi" w:cstheme="majorHAnsi"/>
          <w:color w:val="000000" w:themeColor="text1"/>
          <w:sz w:val="24"/>
          <w:szCs w:val="24"/>
          <w:lang w:eastAsia="pl-PL"/>
        </w:rPr>
        <w:t xml:space="preserve">stanowiące przedmiot zamówienia </w:t>
      </w:r>
      <w:r w:rsidRPr="00AA73C5">
        <w:rPr>
          <w:rFonts w:asciiTheme="majorHAnsi" w:eastAsia="Times New Roman" w:hAnsiTheme="majorHAnsi" w:cstheme="majorHAnsi"/>
          <w:color w:val="000000" w:themeColor="text1"/>
          <w:sz w:val="24"/>
          <w:szCs w:val="24"/>
          <w:lang w:eastAsia="pl-PL"/>
        </w:rPr>
        <w:t>muszą spełniać wymogi dostępności cyfrowej.</w:t>
      </w:r>
    </w:p>
    <w:p w14:paraId="37C0B7B4" w14:textId="3D0DC1F2" w:rsidR="00FD5D7D" w:rsidRDefault="00FD5D7D" w:rsidP="00FD5D7D">
      <w:p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p>
    <w:p w14:paraId="775456C5" w14:textId="77777777" w:rsidR="00FD5D7D" w:rsidRPr="00AA73C5" w:rsidRDefault="00FD5D7D" w:rsidP="00FD5D7D">
      <w:pPr>
        <w:shd w:val="clear" w:color="auto" w:fill="FFFFFF"/>
        <w:spacing w:after="0" w:line="276" w:lineRule="auto"/>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
          <w:color w:val="000000" w:themeColor="text1"/>
          <w:sz w:val="24"/>
          <w:szCs w:val="24"/>
          <w:u w:val="single"/>
          <w:lang w:eastAsia="pl-PL"/>
        </w:rPr>
        <w:t>Opracowana przez Wykonawcę dokumentacja projektowa ma służyć</w:t>
      </w:r>
      <w:r w:rsidRPr="00AA73C5">
        <w:rPr>
          <w:rFonts w:asciiTheme="majorHAnsi" w:eastAsia="Times New Roman" w:hAnsiTheme="majorHAnsi" w:cstheme="majorHAnsi"/>
          <w:bCs/>
          <w:color w:val="000000" w:themeColor="text1"/>
          <w:sz w:val="24"/>
          <w:szCs w:val="24"/>
          <w:lang w:eastAsia="pl-PL"/>
        </w:rPr>
        <w:t xml:space="preserve">: </w:t>
      </w:r>
    </w:p>
    <w:p w14:paraId="7991B05C" w14:textId="1EB0EC05" w:rsidR="00FD5D7D" w:rsidRPr="00AA73C5" w:rsidRDefault="00FD5D7D" w:rsidP="00FD5D7D">
      <w:pPr>
        <w:numPr>
          <w:ilvl w:val="0"/>
          <w:numId w:val="27"/>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 xml:space="preserve">uzyskaniu </w:t>
      </w:r>
      <w:r w:rsidR="00E340E3">
        <w:rPr>
          <w:rFonts w:asciiTheme="majorHAnsi" w:eastAsia="Times New Roman" w:hAnsiTheme="majorHAnsi" w:cstheme="majorHAnsi"/>
          <w:bCs/>
          <w:color w:val="000000" w:themeColor="text1"/>
          <w:sz w:val="24"/>
          <w:szCs w:val="24"/>
          <w:lang w:eastAsia="pl-PL"/>
        </w:rPr>
        <w:t xml:space="preserve">przez Wykonawcę </w:t>
      </w:r>
      <w:r w:rsidRPr="00AA73C5">
        <w:rPr>
          <w:rFonts w:asciiTheme="majorHAnsi" w:eastAsia="Times New Roman" w:hAnsiTheme="majorHAnsi" w:cstheme="majorHAnsi"/>
          <w:bCs/>
          <w:color w:val="000000" w:themeColor="text1"/>
          <w:sz w:val="24"/>
          <w:szCs w:val="24"/>
          <w:lang w:eastAsia="pl-PL"/>
        </w:rPr>
        <w:t xml:space="preserve">stosownych decyzji administracyjnych i dokonaniu skutecznych zgłoszeń przez Wykonawcę wymaganych w procesie inwestycyjnym - pozwolenie na budowę, </w:t>
      </w:r>
    </w:p>
    <w:p w14:paraId="6527AFBB" w14:textId="77777777" w:rsidR="00FD5D7D" w:rsidRPr="00AA73C5" w:rsidRDefault="00FD5D7D" w:rsidP="00FD5D7D">
      <w:pPr>
        <w:numPr>
          <w:ilvl w:val="0"/>
          <w:numId w:val="27"/>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 xml:space="preserve">jako opis przedmiotu zamówienia do postępowania przetargowego w oparciu o ustawę Prawo zamówień publicznych, </w:t>
      </w:r>
    </w:p>
    <w:p w14:paraId="3E8D91F1" w14:textId="77777777" w:rsidR="00FD5D7D" w:rsidRPr="00AA73C5" w:rsidRDefault="00FD5D7D" w:rsidP="00FD5D7D">
      <w:pPr>
        <w:numPr>
          <w:ilvl w:val="0"/>
          <w:numId w:val="27"/>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lastRenderedPageBreak/>
        <w:t>realizacji na jej podstawie pełnego zakresu robót budowlanych, właściwego ich wykonania oraz dokonania odbioru robót budowlanych.</w:t>
      </w:r>
    </w:p>
    <w:p w14:paraId="5824B1CD" w14:textId="77777777" w:rsidR="00FD5D7D" w:rsidRPr="00AA73C5" w:rsidRDefault="00FD5D7D" w:rsidP="00FD5D7D">
      <w:p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p>
    <w:p w14:paraId="12C5EADB" w14:textId="77777777" w:rsidR="00FD5D7D" w:rsidRPr="00AA73C5" w:rsidRDefault="00FD5D7D" w:rsidP="00FD5D7D">
      <w:p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r w:rsidRPr="00AA73C5">
        <w:rPr>
          <w:rFonts w:asciiTheme="majorHAnsi" w:eastAsia="Times New Roman" w:hAnsiTheme="majorHAnsi" w:cstheme="majorHAnsi"/>
          <w:b/>
          <w:bCs/>
          <w:color w:val="000000" w:themeColor="text1"/>
          <w:sz w:val="24"/>
          <w:szCs w:val="24"/>
          <w:lang w:eastAsia="pl-PL"/>
        </w:rPr>
        <w:t xml:space="preserve">Szczegółowy zakres przedmiotu zamówienia, w tym wykaz opracowań wchodzących w skład przedmiotu zamówienia: </w:t>
      </w:r>
    </w:p>
    <w:p w14:paraId="4DCF7DD1" w14:textId="77777777" w:rsidR="00FD5D7D" w:rsidRPr="00892918" w:rsidRDefault="00FD5D7D" w:rsidP="00FD5D7D">
      <w:pPr>
        <w:numPr>
          <w:ilvl w:val="0"/>
          <w:numId w:val="26"/>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 xml:space="preserve">uzyskanie w imieniu Zamawiającego wypisu z planu zagospodarowania przestrzennego </w:t>
      </w:r>
      <w:r w:rsidRPr="00892918">
        <w:rPr>
          <w:rFonts w:asciiTheme="majorHAnsi" w:eastAsia="Times New Roman" w:hAnsiTheme="majorHAnsi" w:cstheme="majorHAnsi"/>
          <w:bCs/>
          <w:color w:val="000000" w:themeColor="text1"/>
          <w:sz w:val="24"/>
          <w:szCs w:val="24"/>
          <w:lang w:eastAsia="pl-PL"/>
        </w:rPr>
        <w:t xml:space="preserve">– w zależności od potrzeb, </w:t>
      </w:r>
    </w:p>
    <w:p w14:paraId="2C1AA5DA" w14:textId="5D6EE893" w:rsidR="00FD5D7D" w:rsidRPr="009C3F01" w:rsidRDefault="00FD5D7D" w:rsidP="006B0600">
      <w:pPr>
        <w:numPr>
          <w:ilvl w:val="0"/>
          <w:numId w:val="26"/>
        </w:numPr>
        <w:shd w:val="clear" w:color="auto" w:fill="FFFFFF"/>
        <w:spacing w:after="0" w:line="276" w:lineRule="auto"/>
        <w:contextualSpacing/>
        <w:jc w:val="both"/>
        <w:rPr>
          <w:rFonts w:asciiTheme="majorHAnsi" w:eastAsia="Times New Roman" w:hAnsiTheme="majorHAnsi" w:cstheme="majorHAnsi"/>
          <w:bCs/>
          <w:color w:val="FF0000"/>
          <w:sz w:val="24"/>
          <w:szCs w:val="24"/>
          <w:lang w:eastAsia="pl-PL"/>
        </w:rPr>
      </w:pPr>
      <w:r w:rsidRPr="009C3F01">
        <w:rPr>
          <w:rFonts w:asciiTheme="majorHAnsi" w:eastAsia="Times New Roman" w:hAnsiTheme="majorHAnsi" w:cstheme="majorHAnsi"/>
          <w:bCs/>
          <w:color w:val="FF0000"/>
          <w:sz w:val="24"/>
          <w:szCs w:val="24"/>
          <w:lang w:eastAsia="pl-PL"/>
        </w:rPr>
        <w:t xml:space="preserve">opracowanie i dostarczenie </w:t>
      </w:r>
      <w:r w:rsidR="00C14490" w:rsidRPr="009C3F01">
        <w:rPr>
          <w:rFonts w:asciiTheme="majorHAnsi" w:eastAsia="Times New Roman" w:hAnsiTheme="majorHAnsi" w:cstheme="majorHAnsi"/>
          <w:b/>
          <w:color w:val="FF0000"/>
          <w:sz w:val="24"/>
          <w:szCs w:val="24"/>
          <w:lang w:eastAsia="pl-PL"/>
        </w:rPr>
        <w:t>po</w:t>
      </w:r>
      <w:r w:rsidR="00C14490" w:rsidRPr="009C3F01">
        <w:rPr>
          <w:rFonts w:asciiTheme="majorHAnsi" w:eastAsia="Times New Roman" w:hAnsiTheme="majorHAnsi" w:cstheme="majorHAnsi"/>
          <w:bCs/>
          <w:color w:val="FF0000"/>
          <w:sz w:val="24"/>
          <w:szCs w:val="24"/>
          <w:lang w:eastAsia="pl-PL"/>
        </w:rPr>
        <w:t xml:space="preserve"> </w:t>
      </w:r>
      <w:r w:rsidRPr="009C3F01">
        <w:rPr>
          <w:rFonts w:asciiTheme="majorHAnsi" w:eastAsia="Times New Roman" w:hAnsiTheme="majorHAnsi" w:cstheme="majorHAnsi"/>
          <w:b/>
          <w:bCs/>
          <w:color w:val="FF0000"/>
          <w:sz w:val="24"/>
          <w:szCs w:val="24"/>
          <w:lang w:eastAsia="pl-PL"/>
        </w:rPr>
        <w:t>pię</w:t>
      </w:r>
      <w:r w:rsidR="00C14490" w:rsidRPr="009C3F01">
        <w:rPr>
          <w:rFonts w:asciiTheme="majorHAnsi" w:eastAsia="Times New Roman" w:hAnsiTheme="majorHAnsi" w:cstheme="majorHAnsi"/>
          <w:b/>
          <w:bCs/>
          <w:color w:val="FF0000"/>
          <w:sz w:val="24"/>
          <w:szCs w:val="24"/>
          <w:lang w:eastAsia="pl-PL"/>
        </w:rPr>
        <w:t>ć</w:t>
      </w:r>
      <w:r w:rsidRPr="009C3F01">
        <w:rPr>
          <w:rFonts w:asciiTheme="majorHAnsi" w:eastAsia="Times New Roman" w:hAnsiTheme="majorHAnsi" w:cstheme="majorHAnsi"/>
          <w:b/>
          <w:bCs/>
          <w:color w:val="FF0000"/>
          <w:sz w:val="24"/>
          <w:szCs w:val="24"/>
          <w:lang w:eastAsia="pl-PL"/>
        </w:rPr>
        <w:t xml:space="preserve"> egzemplarzy </w:t>
      </w:r>
      <w:r w:rsidR="00B266FD" w:rsidRPr="009C3F01">
        <w:rPr>
          <w:rFonts w:asciiTheme="majorHAnsi" w:eastAsia="Times New Roman" w:hAnsiTheme="majorHAnsi" w:cstheme="majorHAnsi"/>
          <w:b/>
          <w:bCs/>
          <w:color w:val="FF0000"/>
          <w:sz w:val="24"/>
          <w:szCs w:val="24"/>
          <w:lang w:eastAsia="pl-PL"/>
        </w:rPr>
        <w:t>projektów</w:t>
      </w:r>
      <w:r w:rsidR="004E5E9D">
        <w:rPr>
          <w:rFonts w:asciiTheme="majorHAnsi" w:eastAsia="Times New Roman" w:hAnsiTheme="majorHAnsi" w:cstheme="majorHAnsi"/>
          <w:b/>
          <w:bCs/>
          <w:color w:val="FF0000"/>
          <w:sz w:val="24"/>
          <w:szCs w:val="24"/>
          <w:lang w:eastAsia="pl-PL"/>
        </w:rPr>
        <w:t>:</w:t>
      </w:r>
      <w:r w:rsidRPr="009C3F01">
        <w:rPr>
          <w:rFonts w:asciiTheme="majorHAnsi" w:eastAsia="Times New Roman" w:hAnsiTheme="majorHAnsi" w:cstheme="majorHAnsi"/>
          <w:b/>
          <w:bCs/>
          <w:color w:val="FF0000"/>
          <w:sz w:val="24"/>
          <w:szCs w:val="24"/>
          <w:lang w:eastAsia="pl-PL"/>
        </w:rPr>
        <w:t xml:space="preserve"> </w:t>
      </w:r>
      <w:bookmarkStart w:id="3" w:name="_Hlk189940454"/>
      <w:r w:rsidR="009C3F01" w:rsidRPr="009C3F01">
        <w:rPr>
          <w:rFonts w:asciiTheme="majorHAnsi" w:eastAsia="Times New Roman" w:hAnsiTheme="majorHAnsi" w:cstheme="majorHAnsi"/>
          <w:b/>
          <w:bCs/>
          <w:color w:val="FF0000"/>
          <w:sz w:val="24"/>
          <w:szCs w:val="24"/>
          <w:lang w:eastAsia="pl-PL"/>
        </w:rPr>
        <w:t xml:space="preserve">projektu architektoniczno-budowlanego, </w:t>
      </w:r>
      <w:r w:rsidR="004E5E9D">
        <w:rPr>
          <w:rFonts w:asciiTheme="majorHAnsi" w:eastAsia="Times New Roman" w:hAnsiTheme="majorHAnsi" w:cstheme="majorHAnsi"/>
          <w:b/>
          <w:bCs/>
          <w:color w:val="FF0000"/>
          <w:sz w:val="24"/>
          <w:szCs w:val="24"/>
          <w:lang w:eastAsia="pl-PL"/>
        </w:rPr>
        <w:t xml:space="preserve">projektu zagospodarowania terenu, </w:t>
      </w:r>
      <w:r w:rsidR="009C3F01" w:rsidRPr="009C3F01">
        <w:rPr>
          <w:rFonts w:asciiTheme="majorHAnsi" w:eastAsia="Times New Roman" w:hAnsiTheme="majorHAnsi" w:cstheme="majorHAnsi"/>
          <w:b/>
          <w:bCs/>
          <w:color w:val="FF0000"/>
          <w:sz w:val="24"/>
          <w:szCs w:val="24"/>
          <w:lang w:eastAsia="pl-PL"/>
        </w:rPr>
        <w:t>projektu techniczn</w:t>
      </w:r>
      <w:r w:rsidR="004E5E9D">
        <w:rPr>
          <w:rFonts w:asciiTheme="majorHAnsi" w:eastAsia="Times New Roman" w:hAnsiTheme="majorHAnsi" w:cstheme="majorHAnsi"/>
          <w:b/>
          <w:bCs/>
          <w:color w:val="FF0000"/>
          <w:sz w:val="24"/>
          <w:szCs w:val="24"/>
          <w:lang w:eastAsia="pl-PL"/>
        </w:rPr>
        <w:t>o-</w:t>
      </w:r>
      <w:r w:rsidR="009C3F01" w:rsidRPr="009C3F01">
        <w:rPr>
          <w:rFonts w:asciiTheme="majorHAnsi" w:eastAsia="Times New Roman" w:hAnsiTheme="majorHAnsi" w:cstheme="majorHAnsi"/>
          <w:b/>
          <w:bCs/>
          <w:color w:val="FF0000"/>
          <w:sz w:val="24"/>
          <w:szCs w:val="24"/>
          <w:lang w:eastAsia="pl-PL"/>
        </w:rPr>
        <w:t>wykonawczego</w:t>
      </w:r>
      <w:bookmarkEnd w:id="3"/>
      <w:r w:rsidR="00712615" w:rsidRPr="009C3F01">
        <w:rPr>
          <w:rFonts w:asciiTheme="majorHAnsi" w:eastAsia="Times New Roman" w:hAnsiTheme="majorHAnsi" w:cstheme="majorHAnsi"/>
          <w:b/>
          <w:bCs/>
          <w:color w:val="FF0000"/>
          <w:sz w:val="24"/>
          <w:szCs w:val="24"/>
          <w:lang w:eastAsia="pl-PL"/>
        </w:rPr>
        <w:t xml:space="preserve">, </w:t>
      </w:r>
      <w:r w:rsidRPr="009C3F01">
        <w:rPr>
          <w:rFonts w:asciiTheme="majorHAnsi" w:eastAsia="Times New Roman" w:hAnsiTheme="majorHAnsi" w:cstheme="majorHAnsi"/>
          <w:color w:val="FF0000"/>
          <w:sz w:val="24"/>
          <w:szCs w:val="24"/>
          <w:lang w:eastAsia="pl-PL"/>
        </w:rPr>
        <w:t>obejmujących</w:t>
      </w:r>
      <w:r w:rsidRPr="009C3F01">
        <w:rPr>
          <w:rFonts w:asciiTheme="majorHAnsi" w:eastAsia="Times New Roman" w:hAnsiTheme="majorHAnsi" w:cstheme="majorHAnsi"/>
          <w:bCs/>
          <w:color w:val="FF0000"/>
          <w:sz w:val="24"/>
          <w:szCs w:val="24"/>
          <w:lang w:eastAsia="pl-PL"/>
        </w:rPr>
        <w:t xml:space="preserve"> wszystkie niezbędne branże</w:t>
      </w:r>
      <w:r w:rsidR="006B0600" w:rsidRPr="009C3F01">
        <w:rPr>
          <w:rFonts w:asciiTheme="majorHAnsi" w:eastAsia="Times New Roman" w:hAnsiTheme="majorHAnsi" w:cstheme="majorHAnsi"/>
          <w:bCs/>
          <w:color w:val="FF0000"/>
          <w:sz w:val="24"/>
          <w:szCs w:val="24"/>
          <w:lang w:eastAsia="pl-PL"/>
        </w:rPr>
        <w:t xml:space="preserve"> (w tym zagospodarowanie terenu – </w:t>
      </w:r>
      <w:r w:rsidR="006B0600" w:rsidRPr="009C3F01">
        <w:rPr>
          <w:rFonts w:asciiTheme="majorHAnsi" w:eastAsia="Times New Roman" w:hAnsiTheme="majorHAnsi" w:cstheme="majorHAnsi"/>
          <w:b/>
          <w:color w:val="FF0000"/>
          <w:sz w:val="24"/>
          <w:szCs w:val="24"/>
          <w:lang w:eastAsia="pl-PL"/>
        </w:rPr>
        <w:t>projekt</w:t>
      </w:r>
      <w:r w:rsidR="001D5E7C" w:rsidRPr="009C3F01">
        <w:rPr>
          <w:rFonts w:asciiTheme="majorHAnsi" w:eastAsia="Times New Roman" w:hAnsiTheme="majorHAnsi" w:cstheme="majorHAnsi"/>
          <w:b/>
          <w:color w:val="FF0000"/>
          <w:sz w:val="24"/>
          <w:szCs w:val="24"/>
          <w:lang w:eastAsia="pl-PL"/>
        </w:rPr>
        <w:t>y</w:t>
      </w:r>
      <w:r w:rsidR="006B0600" w:rsidRPr="009C3F01">
        <w:rPr>
          <w:rFonts w:asciiTheme="majorHAnsi" w:eastAsia="Times New Roman" w:hAnsiTheme="majorHAnsi" w:cstheme="majorHAnsi"/>
          <w:b/>
          <w:color w:val="FF0000"/>
          <w:sz w:val="24"/>
          <w:szCs w:val="24"/>
          <w:lang w:eastAsia="pl-PL"/>
        </w:rPr>
        <w:t xml:space="preserve"> zagospodarowania terenu</w:t>
      </w:r>
      <w:r w:rsidR="00C14490" w:rsidRPr="009C3F01">
        <w:rPr>
          <w:rFonts w:asciiTheme="majorHAnsi" w:eastAsia="Times New Roman" w:hAnsiTheme="majorHAnsi" w:cstheme="majorHAnsi"/>
          <w:b/>
          <w:color w:val="FF0000"/>
          <w:sz w:val="24"/>
          <w:szCs w:val="24"/>
          <w:lang w:eastAsia="pl-PL"/>
        </w:rPr>
        <w:t xml:space="preserve"> (oddzielnie)</w:t>
      </w:r>
      <w:r w:rsidRPr="009C3F01">
        <w:rPr>
          <w:rFonts w:asciiTheme="majorHAnsi" w:eastAsia="Times New Roman" w:hAnsiTheme="majorHAnsi" w:cstheme="majorHAnsi"/>
          <w:bCs/>
          <w:color w:val="FF0000"/>
          <w:sz w:val="24"/>
          <w:szCs w:val="24"/>
          <w:lang w:eastAsia="pl-PL"/>
        </w:rPr>
        <w:t>, w zakresie uwzględniającym specyfikę robót budowlanych. Projekt</w:t>
      </w:r>
      <w:r w:rsidR="00C14490" w:rsidRPr="009C3F01">
        <w:rPr>
          <w:rFonts w:asciiTheme="majorHAnsi" w:eastAsia="Times New Roman" w:hAnsiTheme="majorHAnsi" w:cstheme="majorHAnsi"/>
          <w:bCs/>
          <w:color w:val="FF0000"/>
          <w:sz w:val="24"/>
          <w:szCs w:val="24"/>
          <w:lang w:eastAsia="pl-PL"/>
        </w:rPr>
        <w:t>y</w:t>
      </w:r>
      <w:r w:rsidRPr="009C3F01">
        <w:rPr>
          <w:rFonts w:asciiTheme="majorHAnsi" w:eastAsia="Times New Roman" w:hAnsiTheme="majorHAnsi" w:cstheme="majorHAnsi"/>
          <w:bCs/>
          <w:color w:val="FF0000"/>
          <w:sz w:val="24"/>
          <w:szCs w:val="24"/>
          <w:lang w:eastAsia="pl-PL"/>
        </w:rPr>
        <w:t xml:space="preserve"> należy opracować zgodnie z obowiązującymi przepisami wraz z wszelkimi wymaganymi uzgodnieniami i opiniami niezbędnymi do uzyskania pozwolenia na budowę,</w:t>
      </w:r>
    </w:p>
    <w:p w14:paraId="15595764" w14:textId="1650AC2B" w:rsidR="00FD5D7D" w:rsidRPr="00AA73C5" w:rsidRDefault="00FD5D7D" w:rsidP="00FD5D7D">
      <w:pPr>
        <w:numPr>
          <w:ilvl w:val="0"/>
          <w:numId w:val="26"/>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 xml:space="preserve">opracowanie szczegółowych opracowań kosztowych wraz z przedmiarami oraz wykazem materiałów </w:t>
      </w:r>
      <w:r w:rsidR="005D5D15">
        <w:rPr>
          <w:rFonts w:asciiTheme="majorHAnsi" w:eastAsia="Times New Roman" w:hAnsiTheme="majorHAnsi" w:cstheme="majorHAnsi"/>
          <w:b/>
          <w:bCs/>
          <w:color w:val="000000" w:themeColor="text1"/>
          <w:sz w:val="24"/>
          <w:szCs w:val="24"/>
          <w:lang w:eastAsia="pl-PL"/>
        </w:rPr>
        <w:t>po</w:t>
      </w:r>
      <w:r w:rsidRPr="00AA73C5">
        <w:rPr>
          <w:rFonts w:asciiTheme="majorHAnsi" w:eastAsia="Times New Roman" w:hAnsiTheme="majorHAnsi" w:cstheme="majorHAnsi"/>
          <w:b/>
          <w:bCs/>
          <w:color w:val="000000" w:themeColor="text1"/>
          <w:sz w:val="24"/>
          <w:szCs w:val="24"/>
          <w:lang w:eastAsia="pl-PL"/>
        </w:rPr>
        <w:t xml:space="preserve"> jednym egzemplarzu</w:t>
      </w:r>
      <w:r w:rsidRPr="00AA73C5">
        <w:rPr>
          <w:rFonts w:asciiTheme="majorHAnsi" w:eastAsia="Times New Roman" w:hAnsiTheme="majorHAnsi" w:cstheme="majorHAnsi"/>
          <w:bCs/>
          <w:color w:val="000000" w:themeColor="text1"/>
          <w:sz w:val="24"/>
          <w:szCs w:val="24"/>
          <w:lang w:eastAsia="pl-PL"/>
        </w:rPr>
        <w:t xml:space="preserve"> w wersji papierowej. </w:t>
      </w:r>
    </w:p>
    <w:p w14:paraId="1F7A5DD7" w14:textId="1E196BCA" w:rsidR="00FD5D7D" w:rsidRPr="00AA73C5" w:rsidRDefault="00FD5D7D" w:rsidP="00FD5D7D">
      <w:pPr>
        <w:numPr>
          <w:ilvl w:val="0"/>
          <w:numId w:val="26"/>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
          <w:bCs/>
          <w:color w:val="000000" w:themeColor="text1"/>
          <w:sz w:val="24"/>
          <w:szCs w:val="24"/>
          <w:lang w:eastAsia="pl-PL"/>
        </w:rPr>
        <w:t>opracowanie specyfikacji technicznych wykonania i odbioru robót (wszystkie branże) w</w:t>
      </w:r>
      <w:r w:rsidR="0059200B">
        <w:rPr>
          <w:rFonts w:asciiTheme="majorHAnsi" w:eastAsia="Times New Roman" w:hAnsiTheme="majorHAnsi" w:cstheme="majorHAnsi"/>
          <w:b/>
          <w:bCs/>
          <w:color w:val="000000" w:themeColor="text1"/>
          <w:sz w:val="24"/>
          <w:szCs w:val="24"/>
          <w:lang w:eastAsia="pl-PL"/>
        </w:rPr>
        <w:t> </w:t>
      </w:r>
      <w:r w:rsidRPr="00AA73C5">
        <w:rPr>
          <w:rFonts w:asciiTheme="majorHAnsi" w:eastAsia="Times New Roman" w:hAnsiTheme="majorHAnsi" w:cstheme="majorHAnsi"/>
          <w:b/>
          <w:bCs/>
          <w:color w:val="000000" w:themeColor="text1"/>
          <w:sz w:val="24"/>
          <w:szCs w:val="24"/>
          <w:lang w:eastAsia="pl-PL"/>
        </w:rPr>
        <w:t>2 egzemplarzach</w:t>
      </w:r>
      <w:r w:rsidRPr="00AA73C5">
        <w:rPr>
          <w:rFonts w:asciiTheme="majorHAnsi" w:eastAsia="Times New Roman" w:hAnsiTheme="majorHAnsi" w:cstheme="majorHAnsi"/>
          <w:bCs/>
          <w:color w:val="000000" w:themeColor="text1"/>
          <w:sz w:val="24"/>
          <w:szCs w:val="24"/>
          <w:lang w:eastAsia="pl-PL"/>
        </w:rPr>
        <w:t xml:space="preserve">, </w:t>
      </w:r>
    </w:p>
    <w:p w14:paraId="346EB1A9" w14:textId="77777777" w:rsidR="00FD5D7D" w:rsidRPr="00AA73C5" w:rsidRDefault="00FD5D7D" w:rsidP="00FD5D7D">
      <w:pPr>
        <w:numPr>
          <w:ilvl w:val="0"/>
          <w:numId w:val="26"/>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 xml:space="preserve">opracowanie informacji dotyczącej bezpieczeństwa i ochrony zdrowia, </w:t>
      </w:r>
    </w:p>
    <w:p w14:paraId="15A26ED9" w14:textId="77777777" w:rsidR="00FD5D7D" w:rsidRDefault="00FD5D7D" w:rsidP="00FD5D7D">
      <w:pPr>
        <w:numPr>
          <w:ilvl w:val="0"/>
          <w:numId w:val="26"/>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 xml:space="preserve">zbiorcze zestawienie całości kosztów inwestycji (ZZK) – opracowania kosztowe, </w:t>
      </w:r>
    </w:p>
    <w:p w14:paraId="23397D29" w14:textId="1884C274" w:rsidR="00E83468" w:rsidRDefault="00E83468" w:rsidP="00E83468">
      <w:pPr>
        <w:numPr>
          <w:ilvl w:val="0"/>
          <w:numId w:val="26"/>
        </w:numPr>
        <w:shd w:val="clear" w:color="auto" w:fill="FFFFFF"/>
        <w:spacing w:after="0" w:line="276" w:lineRule="auto"/>
        <w:contextualSpacing/>
        <w:jc w:val="both"/>
        <w:rPr>
          <w:rFonts w:asciiTheme="majorHAnsi" w:eastAsia="Times New Roman" w:hAnsiTheme="majorHAnsi" w:cstheme="majorHAnsi"/>
          <w:b/>
          <w:bCs/>
          <w:color w:val="000000" w:themeColor="text1"/>
          <w:sz w:val="24"/>
          <w:szCs w:val="24"/>
          <w:lang w:eastAsia="pl-PL"/>
        </w:rPr>
      </w:pPr>
      <w:r>
        <w:rPr>
          <w:rFonts w:asciiTheme="majorHAnsi" w:eastAsia="Times New Roman" w:hAnsiTheme="majorHAnsi" w:cstheme="majorHAnsi"/>
          <w:b/>
          <w:bCs/>
          <w:color w:val="000000" w:themeColor="text1"/>
          <w:sz w:val="24"/>
          <w:szCs w:val="24"/>
          <w:lang w:eastAsia="pl-PL"/>
        </w:rPr>
        <w:t>opracowanie wszelkich opracowań niewymienionych przez Zamawiającego, a</w:t>
      </w:r>
      <w:r w:rsidR="0059200B">
        <w:rPr>
          <w:rFonts w:asciiTheme="majorHAnsi" w:eastAsia="Times New Roman" w:hAnsiTheme="majorHAnsi" w:cstheme="majorHAnsi"/>
          <w:b/>
          <w:bCs/>
          <w:color w:val="000000" w:themeColor="text1"/>
          <w:sz w:val="24"/>
          <w:szCs w:val="24"/>
          <w:lang w:eastAsia="pl-PL"/>
        </w:rPr>
        <w:t> </w:t>
      </w:r>
      <w:r>
        <w:rPr>
          <w:rFonts w:asciiTheme="majorHAnsi" w:eastAsia="Times New Roman" w:hAnsiTheme="majorHAnsi" w:cstheme="majorHAnsi"/>
          <w:b/>
          <w:bCs/>
          <w:color w:val="000000" w:themeColor="text1"/>
          <w:sz w:val="24"/>
          <w:szCs w:val="24"/>
          <w:lang w:eastAsia="pl-PL"/>
        </w:rPr>
        <w:t xml:space="preserve">niezbędnych dla osiągnięcia kompletności dokumentacji w celu prawidłowego wykonania robót budowlanych </w:t>
      </w:r>
      <w:r w:rsidR="00026E94">
        <w:rPr>
          <w:rFonts w:asciiTheme="majorHAnsi" w:eastAsia="Times New Roman" w:hAnsiTheme="majorHAnsi" w:cstheme="majorHAnsi"/>
          <w:b/>
          <w:bCs/>
          <w:color w:val="000000" w:themeColor="text1"/>
          <w:sz w:val="24"/>
          <w:szCs w:val="24"/>
          <w:lang w:eastAsia="pl-PL"/>
        </w:rPr>
        <w:t>w</w:t>
      </w:r>
      <w:r>
        <w:rPr>
          <w:rFonts w:asciiTheme="majorHAnsi" w:eastAsia="Times New Roman" w:hAnsiTheme="majorHAnsi" w:cstheme="majorHAnsi"/>
          <w:b/>
          <w:bCs/>
          <w:color w:val="000000" w:themeColor="text1"/>
          <w:sz w:val="24"/>
          <w:szCs w:val="24"/>
          <w:lang w:eastAsia="pl-PL"/>
        </w:rPr>
        <w:t xml:space="preserve"> minimum </w:t>
      </w:r>
      <w:r w:rsidR="00026E94">
        <w:rPr>
          <w:rFonts w:asciiTheme="majorHAnsi" w:eastAsia="Times New Roman" w:hAnsiTheme="majorHAnsi" w:cstheme="majorHAnsi"/>
          <w:b/>
          <w:bCs/>
          <w:color w:val="000000" w:themeColor="text1"/>
          <w:sz w:val="24"/>
          <w:szCs w:val="24"/>
          <w:lang w:eastAsia="pl-PL"/>
        </w:rPr>
        <w:t>dwóch</w:t>
      </w:r>
      <w:r>
        <w:rPr>
          <w:rFonts w:asciiTheme="majorHAnsi" w:eastAsia="Times New Roman" w:hAnsiTheme="majorHAnsi" w:cstheme="majorHAnsi"/>
          <w:b/>
          <w:bCs/>
          <w:color w:val="000000" w:themeColor="text1"/>
          <w:sz w:val="24"/>
          <w:szCs w:val="24"/>
          <w:lang w:eastAsia="pl-PL"/>
        </w:rPr>
        <w:t xml:space="preserve"> egzemplarz</w:t>
      </w:r>
      <w:r w:rsidR="00026E94">
        <w:rPr>
          <w:rFonts w:asciiTheme="majorHAnsi" w:eastAsia="Times New Roman" w:hAnsiTheme="majorHAnsi" w:cstheme="majorHAnsi"/>
          <w:b/>
          <w:bCs/>
          <w:color w:val="000000" w:themeColor="text1"/>
          <w:sz w:val="24"/>
          <w:szCs w:val="24"/>
          <w:lang w:eastAsia="pl-PL"/>
        </w:rPr>
        <w:t>ach</w:t>
      </w:r>
      <w:r>
        <w:rPr>
          <w:rFonts w:asciiTheme="majorHAnsi" w:eastAsia="Times New Roman" w:hAnsiTheme="majorHAnsi" w:cstheme="majorHAnsi"/>
          <w:b/>
          <w:bCs/>
          <w:color w:val="000000" w:themeColor="text1"/>
          <w:sz w:val="24"/>
          <w:szCs w:val="24"/>
          <w:lang w:eastAsia="pl-PL"/>
        </w:rPr>
        <w:t>,</w:t>
      </w:r>
    </w:p>
    <w:p w14:paraId="2B99F29B" w14:textId="3824A7BE" w:rsidR="00E83468" w:rsidRPr="00AA73C5" w:rsidRDefault="00FD5D7D" w:rsidP="00E83468">
      <w:pPr>
        <w:numPr>
          <w:ilvl w:val="0"/>
          <w:numId w:val="26"/>
        </w:numPr>
        <w:shd w:val="clear" w:color="auto" w:fill="FFFFFF"/>
        <w:spacing w:after="0" w:line="276" w:lineRule="auto"/>
        <w:contextualSpacing/>
        <w:jc w:val="both"/>
        <w:rPr>
          <w:rFonts w:asciiTheme="majorHAnsi" w:eastAsia="Times New Roman" w:hAnsiTheme="majorHAnsi" w:cstheme="majorHAnsi"/>
          <w:b/>
          <w:bCs/>
          <w:color w:val="000000" w:themeColor="text1"/>
          <w:sz w:val="24"/>
          <w:szCs w:val="24"/>
          <w:lang w:eastAsia="pl-PL"/>
        </w:rPr>
      </w:pPr>
      <w:r w:rsidRPr="00AA73C5">
        <w:rPr>
          <w:rFonts w:asciiTheme="majorHAnsi" w:eastAsia="Times New Roman" w:hAnsiTheme="majorHAnsi" w:cstheme="majorHAnsi"/>
          <w:b/>
          <w:bCs/>
          <w:color w:val="000000" w:themeColor="text1"/>
          <w:sz w:val="24"/>
          <w:szCs w:val="24"/>
          <w:lang w:eastAsia="pl-PL"/>
        </w:rPr>
        <w:t>opracowanie dodatkowych egzemplarzy dokumentacji w przypadku konieczności dokonania niezbędnych, dodatkowych uzgodnień wynikających z przepisów prawa.</w:t>
      </w:r>
      <w:r w:rsidR="004D4793">
        <w:rPr>
          <w:rFonts w:asciiTheme="majorHAnsi" w:eastAsia="Times New Roman" w:hAnsiTheme="majorHAnsi" w:cstheme="majorHAnsi"/>
          <w:b/>
          <w:bCs/>
          <w:color w:val="000000" w:themeColor="text1"/>
          <w:sz w:val="24"/>
          <w:szCs w:val="24"/>
          <w:lang w:eastAsia="pl-PL"/>
        </w:rPr>
        <w:t xml:space="preserve">, </w:t>
      </w:r>
    </w:p>
    <w:p w14:paraId="283975D0" w14:textId="17D4BA33" w:rsidR="005A7674" w:rsidRPr="00AA73C5" w:rsidRDefault="005A7674" w:rsidP="005A7674">
      <w:pPr>
        <w:numPr>
          <w:ilvl w:val="0"/>
          <w:numId w:val="26"/>
        </w:numPr>
        <w:shd w:val="clear" w:color="auto" w:fill="FFFFFF"/>
        <w:spacing w:after="0" w:line="276" w:lineRule="auto"/>
        <w:contextualSpacing/>
        <w:jc w:val="both"/>
        <w:rPr>
          <w:rFonts w:asciiTheme="majorHAnsi" w:eastAsia="Times New Roman" w:hAnsiTheme="majorHAnsi" w:cstheme="majorHAnsi"/>
          <w:b/>
          <w:bCs/>
          <w:color w:val="000000" w:themeColor="text1"/>
          <w:sz w:val="24"/>
          <w:szCs w:val="24"/>
          <w:lang w:eastAsia="pl-PL"/>
        </w:rPr>
      </w:pPr>
      <w:r w:rsidRPr="00AA73C5">
        <w:rPr>
          <w:rFonts w:asciiTheme="majorHAnsi" w:eastAsia="Times New Roman" w:hAnsiTheme="majorHAnsi" w:cstheme="majorHAnsi"/>
          <w:b/>
          <w:bCs/>
          <w:color w:val="000000" w:themeColor="text1"/>
          <w:sz w:val="24"/>
          <w:szCs w:val="24"/>
          <w:lang w:eastAsia="pl-PL"/>
        </w:rPr>
        <w:t xml:space="preserve"> </w:t>
      </w:r>
      <w:r w:rsidR="00026E94">
        <w:rPr>
          <w:rFonts w:asciiTheme="majorHAnsi" w:eastAsia="Times New Roman" w:hAnsiTheme="majorHAnsi" w:cstheme="majorHAnsi"/>
          <w:b/>
          <w:bCs/>
          <w:color w:val="000000" w:themeColor="text1"/>
          <w:sz w:val="24"/>
          <w:szCs w:val="24"/>
          <w:lang w:eastAsia="pl-PL"/>
        </w:rPr>
        <w:t xml:space="preserve">wykonanie dokumentacji projektowej wraz z sporządzonymi opracowaniami w </w:t>
      </w:r>
      <w:r w:rsidRPr="00AA73C5">
        <w:rPr>
          <w:rFonts w:asciiTheme="majorHAnsi" w:eastAsia="Times New Roman" w:hAnsiTheme="majorHAnsi" w:cstheme="majorHAnsi"/>
          <w:b/>
          <w:bCs/>
          <w:color w:val="000000" w:themeColor="text1"/>
          <w:sz w:val="24"/>
          <w:szCs w:val="24"/>
          <w:lang w:eastAsia="pl-PL"/>
        </w:rPr>
        <w:t>wersji elektronicznej wraz z STWiORB, kosztorysami, przedmiarami, również w wersjach edytowalnych (w tym część graficzną w wersji pdf i DWG, opisy techniczne w wersjach edytowalnych)</w:t>
      </w:r>
      <w:r w:rsidR="00026E94">
        <w:rPr>
          <w:rFonts w:asciiTheme="majorHAnsi" w:eastAsia="Times New Roman" w:hAnsiTheme="majorHAnsi" w:cstheme="majorHAnsi"/>
          <w:b/>
          <w:bCs/>
          <w:color w:val="000000" w:themeColor="text1"/>
          <w:sz w:val="24"/>
          <w:szCs w:val="24"/>
          <w:lang w:eastAsia="pl-PL"/>
        </w:rPr>
        <w:t xml:space="preserve"> – w jednym egzemplarzu </w:t>
      </w:r>
      <w:r w:rsidR="00026E94" w:rsidRPr="00026E94">
        <w:rPr>
          <w:rFonts w:asciiTheme="majorHAnsi" w:eastAsia="Times New Roman" w:hAnsiTheme="majorHAnsi" w:cstheme="majorHAnsi"/>
          <w:color w:val="000000" w:themeColor="text1"/>
          <w:sz w:val="24"/>
          <w:szCs w:val="24"/>
          <w:lang w:eastAsia="pl-PL"/>
        </w:rPr>
        <w:t>na nośniku</w:t>
      </w:r>
      <w:r w:rsidR="00026E94">
        <w:rPr>
          <w:rFonts w:asciiTheme="majorHAnsi" w:eastAsia="Times New Roman" w:hAnsiTheme="majorHAnsi" w:cstheme="majorHAnsi"/>
          <w:b/>
          <w:bCs/>
          <w:color w:val="000000" w:themeColor="text1"/>
          <w:sz w:val="24"/>
          <w:szCs w:val="24"/>
          <w:lang w:eastAsia="pl-PL"/>
        </w:rPr>
        <w:t xml:space="preserve"> </w:t>
      </w:r>
      <w:r w:rsidR="00026E94" w:rsidRPr="00026E94">
        <w:rPr>
          <w:rFonts w:asciiTheme="majorHAnsi" w:eastAsia="Times New Roman" w:hAnsiTheme="majorHAnsi" w:cstheme="majorHAnsi"/>
          <w:color w:val="000000" w:themeColor="text1"/>
          <w:sz w:val="24"/>
          <w:szCs w:val="24"/>
          <w:lang w:eastAsia="pl-PL"/>
        </w:rPr>
        <w:t>zewnętrznym (CD/DVD/pendrive)</w:t>
      </w:r>
      <w:r w:rsidRPr="00AA73C5">
        <w:rPr>
          <w:rFonts w:asciiTheme="majorHAnsi" w:eastAsia="Times New Roman" w:hAnsiTheme="majorHAnsi" w:cstheme="majorHAnsi"/>
          <w:b/>
          <w:bCs/>
          <w:color w:val="000000" w:themeColor="text1"/>
          <w:sz w:val="24"/>
          <w:szCs w:val="24"/>
          <w:lang w:eastAsia="pl-PL"/>
        </w:rPr>
        <w:t>,</w:t>
      </w:r>
    </w:p>
    <w:p w14:paraId="5850AA0D" w14:textId="77777777" w:rsidR="00723BEA" w:rsidRPr="00AA73C5" w:rsidRDefault="00723BEA" w:rsidP="00723BEA">
      <w:pPr>
        <w:shd w:val="clear" w:color="auto" w:fill="FFFFFF"/>
        <w:spacing w:after="0" w:line="276" w:lineRule="auto"/>
        <w:ind w:left="720"/>
        <w:contextualSpacing/>
        <w:jc w:val="both"/>
        <w:rPr>
          <w:rFonts w:asciiTheme="majorHAnsi" w:eastAsia="Times New Roman" w:hAnsiTheme="majorHAnsi" w:cstheme="majorHAnsi"/>
          <w:b/>
          <w:bCs/>
          <w:color w:val="000000" w:themeColor="text1"/>
          <w:sz w:val="24"/>
          <w:szCs w:val="24"/>
          <w:lang w:eastAsia="pl-PL"/>
        </w:rPr>
      </w:pPr>
    </w:p>
    <w:p w14:paraId="48D024A8" w14:textId="3307A89E" w:rsidR="005A7674" w:rsidRPr="00AA73C5" w:rsidRDefault="00FD5D7D" w:rsidP="005A7674">
      <w:pPr>
        <w:shd w:val="clear" w:color="auto" w:fill="FFFFFF"/>
        <w:spacing w:after="0" w:line="276" w:lineRule="auto"/>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
          <w:color w:val="000000" w:themeColor="text1"/>
          <w:sz w:val="24"/>
          <w:szCs w:val="24"/>
          <w:lang w:eastAsia="pl-PL"/>
        </w:rPr>
        <w:t>Wykonawca w trakcie opracowania dokumentacji projektowej jest zobowiązany na bieżąco uzgadniać z Zamawiającym proponowane rozwiązania techniczne, zastosowane materiały, wyposażenie.</w:t>
      </w:r>
      <w:r w:rsidR="005A7674">
        <w:rPr>
          <w:rFonts w:asciiTheme="majorHAnsi" w:eastAsia="Times New Roman" w:hAnsiTheme="majorHAnsi" w:cstheme="majorHAnsi"/>
          <w:b/>
          <w:color w:val="000000" w:themeColor="text1"/>
          <w:sz w:val="24"/>
          <w:szCs w:val="24"/>
          <w:lang w:eastAsia="pl-PL"/>
        </w:rPr>
        <w:t xml:space="preserve"> </w:t>
      </w:r>
      <w:r w:rsidR="005A7674" w:rsidRPr="00E340E3">
        <w:rPr>
          <w:rFonts w:asciiTheme="majorHAnsi" w:eastAsia="Times New Roman" w:hAnsiTheme="majorHAnsi" w:cstheme="majorHAnsi"/>
          <w:bCs/>
          <w:color w:val="000000" w:themeColor="text1"/>
          <w:sz w:val="24"/>
          <w:szCs w:val="24"/>
          <w:lang w:eastAsia="pl-PL"/>
        </w:rPr>
        <w:t>Nadto Wykonawca odpowiada za</w:t>
      </w:r>
      <w:r w:rsidR="005A7674">
        <w:rPr>
          <w:rFonts w:asciiTheme="majorHAnsi" w:eastAsia="Times New Roman" w:hAnsiTheme="majorHAnsi" w:cstheme="majorHAnsi"/>
          <w:b/>
          <w:color w:val="000000" w:themeColor="text1"/>
          <w:sz w:val="24"/>
          <w:szCs w:val="24"/>
          <w:lang w:eastAsia="pl-PL"/>
        </w:rPr>
        <w:t xml:space="preserve"> </w:t>
      </w:r>
      <w:r w:rsidR="005A7674">
        <w:rPr>
          <w:rFonts w:asciiTheme="majorHAnsi" w:eastAsia="Times New Roman" w:hAnsiTheme="majorHAnsi" w:cstheme="majorHAnsi"/>
          <w:bCs/>
          <w:color w:val="000000" w:themeColor="text1"/>
          <w:sz w:val="24"/>
          <w:szCs w:val="24"/>
          <w:lang w:eastAsia="pl-PL"/>
        </w:rPr>
        <w:t xml:space="preserve">zapewnienie sprawdzenia wykonanej dokumentacji, o której mowa powyżej pod względem jej zgodności z obowiązującymi przepisami prawa, w tym Prawa budowlanego oraz obowiązującymi normami, przez osobę posiadającą odpowiednie uprawnienia budowlane do projektowania oraz zapewnienie skoordynowania wszystkich projektów branżowych. </w:t>
      </w:r>
    </w:p>
    <w:p w14:paraId="0DEB3B7F" w14:textId="77777777" w:rsidR="005A7674" w:rsidRPr="00AA73C5" w:rsidRDefault="005A7674" w:rsidP="00FD5D7D">
      <w:pPr>
        <w:shd w:val="clear" w:color="auto" w:fill="FFFFFF"/>
        <w:spacing w:after="0" w:line="276" w:lineRule="auto"/>
        <w:jc w:val="both"/>
        <w:rPr>
          <w:rFonts w:asciiTheme="majorHAnsi" w:eastAsia="Times New Roman" w:hAnsiTheme="majorHAnsi" w:cstheme="majorHAnsi"/>
          <w:b/>
          <w:color w:val="000000" w:themeColor="text1"/>
          <w:sz w:val="24"/>
          <w:szCs w:val="24"/>
          <w:lang w:eastAsia="pl-PL"/>
        </w:rPr>
      </w:pPr>
    </w:p>
    <w:p w14:paraId="6C0FD2E3" w14:textId="77777777" w:rsidR="00FD5D7D" w:rsidRPr="00AA73C5" w:rsidRDefault="00FD5D7D" w:rsidP="00FD5D7D">
      <w:pPr>
        <w:shd w:val="clear" w:color="auto" w:fill="FFFFFF"/>
        <w:spacing w:after="0" w:line="276" w:lineRule="auto"/>
        <w:jc w:val="both"/>
        <w:rPr>
          <w:rFonts w:asciiTheme="majorHAnsi" w:eastAsia="Times New Roman" w:hAnsiTheme="majorHAnsi" w:cstheme="majorHAnsi"/>
          <w:b/>
          <w:color w:val="000000" w:themeColor="text1"/>
          <w:sz w:val="24"/>
          <w:szCs w:val="24"/>
          <w:lang w:eastAsia="pl-PL"/>
        </w:rPr>
      </w:pPr>
      <w:r w:rsidRPr="00AA73C5">
        <w:rPr>
          <w:rFonts w:asciiTheme="majorHAnsi" w:eastAsia="Times New Roman" w:hAnsiTheme="majorHAnsi" w:cstheme="majorHAnsi"/>
          <w:b/>
          <w:color w:val="000000" w:themeColor="text1"/>
          <w:sz w:val="24"/>
          <w:szCs w:val="24"/>
          <w:lang w:eastAsia="pl-PL"/>
        </w:rPr>
        <w:t>Uwaga! Zamawiający wymaga, aby wszelkie prace projektowe zostały poprzedzone przez Wykonawcę wizją w terenie.</w:t>
      </w:r>
    </w:p>
    <w:p w14:paraId="361A3BC9" w14:textId="77777777" w:rsidR="00FD5D7D" w:rsidRPr="00AA73C5" w:rsidRDefault="00FD5D7D" w:rsidP="00FD5D7D">
      <w:pPr>
        <w:shd w:val="clear" w:color="auto" w:fill="FFFFFF"/>
        <w:spacing w:after="0" w:line="276" w:lineRule="auto"/>
        <w:jc w:val="both"/>
        <w:rPr>
          <w:rFonts w:asciiTheme="majorHAnsi" w:eastAsia="Times New Roman" w:hAnsiTheme="majorHAnsi" w:cstheme="majorHAnsi"/>
          <w:bCs/>
          <w:color w:val="000000" w:themeColor="text1"/>
          <w:sz w:val="24"/>
          <w:szCs w:val="24"/>
          <w:u w:val="single"/>
          <w:lang w:eastAsia="pl-PL"/>
        </w:rPr>
      </w:pPr>
    </w:p>
    <w:p w14:paraId="27746876" w14:textId="77777777" w:rsidR="00FD5D7D" w:rsidRPr="00AA73C5" w:rsidRDefault="00FD5D7D" w:rsidP="00FD5D7D">
      <w:pPr>
        <w:shd w:val="clear" w:color="auto" w:fill="FFFFFF"/>
        <w:spacing w:after="0" w:line="276" w:lineRule="auto"/>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u w:val="single"/>
          <w:lang w:eastAsia="pl-PL"/>
        </w:rPr>
        <w:lastRenderedPageBreak/>
        <w:t>Przedmiot Umowy obejmuje ponadto</w:t>
      </w:r>
      <w:r w:rsidRPr="00AA73C5">
        <w:rPr>
          <w:rFonts w:asciiTheme="majorHAnsi" w:eastAsia="Times New Roman" w:hAnsiTheme="majorHAnsi" w:cstheme="majorHAnsi"/>
          <w:bCs/>
          <w:color w:val="000000" w:themeColor="text1"/>
          <w:sz w:val="24"/>
          <w:szCs w:val="24"/>
          <w:lang w:eastAsia="pl-PL"/>
        </w:rPr>
        <w:t xml:space="preserve">: </w:t>
      </w:r>
    </w:p>
    <w:p w14:paraId="37D8338F" w14:textId="77777777" w:rsidR="00FD5D7D" w:rsidRPr="00AA73C5" w:rsidRDefault="00FD5D7D" w:rsidP="00FD5D7D">
      <w:pPr>
        <w:shd w:val="clear" w:color="auto" w:fill="FFFFFF"/>
        <w:spacing w:after="0" w:line="276" w:lineRule="auto"/>
        <w:jc w:val="both"/>
        <w:rPr>
          <w:rFonts w:asciiTheme="majorHAnsi" w:eastAsia="Times New Roman" w:hAnsiTheme="majorHAnsi" w:cstheme="majorHAnsi"/>
          <w:bCs/>
          <w:color w:val="000000" w:themeColor="text1"/>
          <w:sz w:val="24"/>
          <w:szCs w:val="24"/>
          <w:lang w:eastAsia="pl-PL"/>
        </w:rPr>
      </w:pPr>
    </w:p>
    <w:p w14:paraId="57E5D62F" w14:textId="5A0426B9" w:rsidR="00026E94" w:rsidRDefault="00026E94" w:rsidP="00026E94">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Pr>
          <w:rFonts w:asciiTheme="majorHAnsi" w:eastAsia="Times New Roman" w:hAnsiTheme="majorHAnsi" w:cstheme="majorHAnsi"/>
          <w:bCs/>
          <w:color w:val="000000" w:themeColor="text1"/>
          <w:sz w:val="24"/>
          <w:szCs w:val="24"/>
          <w:lang w:eastAsia="pl-PL"/>
        </w:rPr>
        <w:t>pozyskanie i/lub wykonanie niezbędnych materiałów do projektowania, w tym inwentaryzacji stanu istniejącego obejmującą uwarunkowana stanu istniejącego zagospodarowania, planowanych przekształceń, uwarunkowań infrastrukturalnych, przestrzennych i komunikacyjnych, wynikających z analizy własnej projektanta w</w:t>
      </w:r>
      <w:r w:rsidR="0059200B">
        <w:rPr>
          <w:rFonts w:asciiTheme="majorHAnsi" w:eastAsia="Times New Roman" w:hAnsiTheme="majorHAnsi" w:cstheme="majorHAnsi"/>
          <w:bCs/>
          <w:color w:val="000000" w:themeColor="text1"/>
          <w:sz w:val="24"/>
          <w:szCs w:val="24"/>
          <w:lang w:eastAsia="pl-PL"/>
        </w:rPr>
        <w:t> </w:t>
      </w:r>
      <w:r>
        <w:rPr>
          <w:rFonts w:asciiTheme="majorHAnsi" w:eastAsia="Times New Roman" w:hAnsiTheme="majorHAnsi" w:cstheme="majorHAnsi"/>
          <w:bCs/>
          <w:color w:val="000000" w:themeColor="text1"/>
          <w:sz w:val="24"/>
          <w:szCs w:val="24"/>
          <w:lang w:eastAsia="pl-PL"/>
        </w:rPr>
        <w:t xml:space="preserve">oparciu o oględziny terenowe </w:t>
      </w:r>
    </w:p>
    <w:p w14:paraId="60C276BB" w14:textId="1507E561" w:rsidR="002A26FF" w:rsidRDefault="0060493B" w:rsidP="00FD5D7D">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Pr>
          <w:rFonts w:asciiTheme="majorHAnsi" w:eastAsia="Times New Roman" w:hAnsiTheme="majorHAnsi" w:cstheme="majorHAnsi"/>
          <w:bCs/>
          <w:color w:val="000000" w:themeColor="text1"/>
          <w:sz w:val="24"/>
          <w:szCs w:val="24"/>
          <w:lang w:eastAsia="pl-PL"/>
        </w:rPr>
        <w:t>uczestniczenie (na pisemne lub telefoniczne zaproszenie Zamawiającego)</w:t>
      </w:r>
      <w:r w:rsidR="001E2B97">
        <w:rPr>
          <w:rFonts w:asciiTheme="majorHAnsi" w:eastAsia="Times New Roman" w:hAnsiTheme="majorHAnsi" w:cstheme="majorHAnsi"/>
          <w:bCs/>
          <w:color w:val="000000" w:themeColor="text1"/>
          <w:sz w:val="24"/>
          <w:szCs w:val="24"/>
          <w:lang w:eastAsia="pl-PL"/>
        </w:rPr>
        <w:t xml:space="preserve"> w</w:t>
      </w:r>
      <w:r w:rsidR="0059200B">
        <w:rPr>
          <w:rFonts w:asciiTheme="majorHAnsi" w:eastAsia="Times New Roman" w:hAnsiTheme="majorHAnsi" w:cstheme="majorHAnsi"/>
          <w:bCs/>
          <w:color w:val="000000" w:themeColor="text1"/>
          <w:sz w:val="24"/>
          <w:szCs w:val="24"/>
          <w:lang w:eastAsia="pl-PL"/>
        </w:rPr>
        <w:t> </w:t>
      </w:r>
      <w:r w:rsidR="001E2B97">
        <w:rPr>
          <w:rFonts w:asciiTheme="majorHAnsi" w:eastAsia="Times New Roman" w:hAnsiTheme="majorHAnsi" w:cstheme="majorHAnsi"/>
          <w:bCs/>
          <w:color w:val="000000" w:themeColor="text1"/>
          <w:sz w:val="24"/>
          <w:szCs w:val="24"/>
          <w:lang w:eastAsia="pl-PL"/>
        </w:rPr>
        <w:t>spotkaniach koordynacyjnych zarówno w trakcie projektowania, jak i w trakcie procedur przetargowych na realizację robót budowlanych – w celu bieżącego rozwiązywania wyłonionych problemów i dokonywania niezbędnych uzgodnień,</w:t>
      </w:r>
    </w:p>
    <w:p w14:paraId="3212EA44" w14:textId="49E5E6BA" w:rsidR="004D4793" w:rsidRDefault="004D4793" w:rsidP="00FD5D7D">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Pr>
          <w:rFonts w:asciiTheme="majorHAnsi" w:eastAsia="Times New Roman" w:hAnsiTheme="majorHAnsi" w:cstheme="majorHAnsi"/>
          <w:bCs/>
          <w:color w:val="000000" w:themeColor="text1"/>
          <w:sz w:val="24"/>
          <w:szCs w:val="24"/>
          <w:lang w:eastAsia="pl-PL"/>
        </w:rPr>
        <w:t>proponowani</w:t>
      </w:r>
      <w:r w:rsidR="00026E94">
        <w:rPr>
          <w:rFonts w:asciiTheme="majorHAnsi" w:eastAsia="Times New Roman" w:hAnsiTheme="majorHAnsi" w:cstheme="majorHAnsi"/>
          <w:bCs/>
          <w:color w:val="000000" w:themeColor="text1"/>
          <w:sz w:val="24"/>
          <w:szCs w:val="24"/>
          <w:lang w:eastAsia="pl-PL"/>
        </w:rPr>
        <w:t>e</w:t>
      </w:r>
      <w:r>
        <w:rPr>
          <w:rFonts w:asciiTheme="majorHAnsi" w:eastAsia="Times New Roman" w:hAnsiTheme="majorHAnsi" w:cstheme="majorHAnsi"/>
          <w:bCs/>
          <w:color w:val="000000" w:themeColor="text1"/>
          <w:sz w:val="24"/>
          <w:szCs w:val="24"/>
          <w:lang w:eastAsia="pl-PL"/>
        </w:rPr>
        <w:t xml:space="preserve"> i konsultowani</w:t>
      </w:r>
      <w:r w:rsidR="00026E94">
        <w:rPr>
          <w:rFonts w:asciiTheme="majorHAnsi" w:eastAsia="Times New Roman" w:hAnsiTheme="majorHAnsi" w:cstheme="majorHAnsi"/>
          <w:bCs/>
          <w:color w:val="000000" w:themeColor="text1"/>
          <w:sz w:val="24"/>
          <w:szCs w:val="24"/>
          <w:lang w:eastAsia="pl-PL"/>
        </w:rPr>
        <w:t>e</w:t>
      </w:r>
      <w:r>
        <w:rPr>
          <w:rFonts w:asciiTheme="majorHAnsi" w:eastAsia="Times New Roman" w:hAnsiTheme="majorHAnsi" w:cstheme="majorHAnsi"/>
          <w:bCs/>
          <w:color w:val="000000" w:themeColor="text1"/>
          <w:sz w:val="24"/>
          <w:szCs w:val="24"/>
          <w:lang w:eastAsia="pl-PL"/>
        </w:rPr>
        <w:t xml:space="preserve"> z Zamawiającym alternatywnych rozwiązań mających wpływ na koszt inwestycji, </w:t>
      </w:r>
    </w:p>
    <w:p w14:paraId="7C3ED3BB" w14:textId="42E4DB6B" w:rsidR="00FD5D7D" w:rsidRDefault="00FD5D7D" w:rsidP="00FD5D7D">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uzyskanie mapy do celów projektowych, map ewidencyjnych – jeśli dotyczy,</w:t>
      </w:r>
    </w:p>
    <w:p w14:paraId="4BDA60FF" w14:textId="69029012" w:rsidR="005347FA" w:rsidRDefault="005347FA" w:rsidP="00BB3C71">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Pr>
          <w:rFonts w:asciiTheme="majorHAnsi" w:eastAsia="Times New Roman" w:hAnsiTheme="majorHAnsi" w:cstheme="majorHAnsi"/>
          <w:bCs/>
          <w:color w:val="000000" w:themeColor="text1"/>
          <w:sz w:val="24"/>
          <w:szCs w:val="24"/>
          <w:lang w:eastAsia="pl-PL"/>
        </w:rPr>
        <w:t xml:space="preserve">zaproponowanie innych rozwiązań projektowych i środowiskowych przez Wykonawcę lub wynikających z uzyskanych opinii i warunków </w:t>
      </w:r>
      <w:r w:rsidR="00EA2551">
        <w:rPr>
          <w:rFonts w:asciiTheme="majorHAnsi" w:eastAsia="Times New Roman" w:hAnsiTheme="majorHAnsi" w:cstheme="majorHAnsi"/>
          <w:bCs/>
          <w:color w:val="000000" w:themeColor="text1"/>
          <w:sz w:val="24"/>
          <w:szCs w:val="24"/>
          <w:lang w:eastAsia="pl-PL"/>
        </w:rPr>
        <w:t>etc.</w:t>
      </w:r>
      <w:r>
        <w:rPr>
          <w:rFonts w:asciiTheme="majorHAnsi" w:eastAsia="Times New Roman" w:hAnsiTheme="majorHAnsi" w:cstheme="majorHAnsi"/>
          <w:bCs/>
          <w:color w:val="000000" w:themeColor="text1"/>
          <w:sz w:val="24"/>
          <w:szCs w:val="24"/>
          <w:lang w:eastAsia="pl-PL"/>
        </w:rPr>
        <w:t>,</w:t>
      </w:r>
    </w:p>
    <w:p w14:paraId="114DA486" w14:textId="3497305B" w:rsidR="00FD5D7D" w:rsidRPr="00AA73C5" w:rsidRDefault="00FD5D7D" w:rsidP="00FD5D7D">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skuteczne złożenie wniosków (zgłoszeń) w imieniu Zamawiającego (wniosków/ zgłoszeń niewymagających uzupełnień) o wydanie decyzji administracyjnych wraz z niezbędnymi załącznikami, wymaganymi przy projektowaniu i realizacji przedsięwzięcia), w tym w</w:t>
      </w:r>
      <w:r w:rsidR="0059200B">
        <w:rPr>
          <w:rFonts w:asciiTheme="majorHAnsi" w:eastAsia="Times New Roman" w:hAnsiTheme="majorHAnsi" w:cstheme="majorHAnsi"/>
          <w:bCs/>
          <w:color w:val="000000" w:themeColor="text1"/>
          <w:sz w:val="24"/>
          <w:szCs w:val="24"/>
          <w:lang w:eastAsia="pl-PL"/>
        </w:rPr>
        <w:t> </w:t>
      </w:r>
      <w:r w:rsidRPr="00AA73C5">
        <w:rPr>
          <w:rFonts w:asciiTheme="majorHAnsi" w:eastAsia="Times New Roman" w:hAnsiTheme="majorHAnsi" w:cstheme="majorHAnsi"/>
          <w:bCs/>
          <w:color w:val="000000" w:themeColor="text1"/>
          <w:sz w:val="24"/>
          <w:szCs w:val="24"/>
          <w:lang w:eastAsia="pl-PL"/>
        </w:rPr>
        <w:t>szczególności wniosku mającego na celu uzyskanie decyzji o pozwoleniu na budowę,</w:t>
      </w:r>
      <w:r w:rsidRPr="00AA73C5">
        <w:rPr>
          <w:rFonts w:asciiTheme="majorHAnsi" w:eastAsia="Times New Roman" w:hAnsiTheme="majorHAnsi" w:cstheme="majorHAnsi"/>
          <w:bCs/>
          <w:i/>
          <w:iCs/>
          <w:color w:val="000000" w:themeColor="text1"/>
          <w:sz w:val="24"/>
          <w:szCs w:val="24"/>
          <w:lang w:eastAsia="pl-PL"/>
        </w:rPr>
        <w:t xml:space="preserve"> </w:t>
      </w:r>
    </w:p>
    <w:p w14:paraId="6AAD5842" w14:textId="48E439BD" w:rsidR="00FD5D7D" w:rsidRPr="001B0CE7" w:rsidRDefault="00FD5D7D" w:rsidP="00FD5D7D">
      <w:pPr>
        <w:numPr>
          <w:ilvl w:val="0"/>
          <w:numId w:val="25"/>
        </w:numPr>
        <w:shd w:val="clear" w:color="auto" w:fill="FFFFFF"/>
        <w:spacing w:after="0" w:line="276" w:lineRule="auto"/>
        <w:contextualSpacing/>
        <w:jc w:val="both"/>
        <w:rPr>
          <w:rFonts w:asciiTheme="majorHAnsi" w:eastAsia="Times New Roman" w:hAnsiTheme="majorHAnsi" w:cstheme="majorHAnsi"/>
          <w:bCs/>
          <w:strike/>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uzyskanie na rzecz i w imieniu Zamawiającego wszelkich wymaganych prawem uzgodnień, stanowisk, opinii, pozwoleń, decyzji administracyjnych,</w:t>
      </w:r>
    </w:p>
    <w:p w14:paraId="171FC2EE" w14:textId="77777777" w:rsidR="00FD5D7D" w:rsidRPr="00AA73C5" w:rsidRDefault="00FD5D7D" w:rsidP="00FD5D7D">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zastosowanie materiałów o standardzie właściwym do tego typu obiektów dla wszystkich projektowanych robót, przy czym materiały i technologie przyjęte przez projektanta powinny mieć określone wymagane parametry techniczne oraz podane warunki, jakie należy spełnić dla zapewnienia równoważności zastosowanych/ przyjętych rozwiązań/ materiałów.</w:t>
      </w:r>
    </w:p>
    <w:p w14:paraId="3885EDF7" w14:textId="7C05E59D" w:rsidR="00FD5D7D" w:rsidRPr="00AA73C5" w:rsidRDefault="00FD5D7D" w:rsidP="00FD5D7D">
      <w:pPr>
        <w:numPr>
          <w:ilvl w:val="1"/>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Rozwiązania dot. równoważności, opisów przyjętych w dokumentacji projektowej, o których mowa m. in. w art. 99 -103 ustawy z dnia 11 września 2019 r. Prawo zamówień publicznych (</w:t>
      </w:r>
      <w:r w:rsidR="008C6A14" w:rsidRPr="008C6A14">
        <w:rPr>
          <w:rFonts w:asciiTheme="majorHAnsi" w:eastAsia="Times New Roman" w:hAnsiTheme="majorHAnsi" w:cstheme="majorHAnsi"/>
          <w:bCs/>
          <w:color w:val="000000" w:themeColor="text1"/>
          <w:sz w:val="24"/>
          <w:szCs w:val="24"/>
          <w:lang w:eastAsia="pl-PL"/>
        </w:rPr>
        <w:t>Dz.U. 202</w:t>
      </w:r>
      <w:r w:rsidR="0047045B">
        <w:rPr>
          <w:rFonts w:asciiTheme="majorHAnsi" w:eastAsia="Times New Roman" w:hAnsiTheme="majorHAnsi" w:cstheme="majorHAnsi"/>
          <w:bCs/>
          <w:color w:val="000000" w:themeColor="text1"/>
          <w:sz w:val="24"/>
          <w:szCs w:val="24"/>
          <w:lang w:eastAsia="pl-PL"/>
        </w:rPr>
        <w:t>4</w:t>
      </w:r>
      <w:r w:rsidR="008C6A14" w:rsidRPr="008C6A14">
        <w:rPr>
          <w:rFonts w:asciiTheme="majorHAnsi" w:eastAsia="Times New Roman" w:hAnsiTheme="majorHAnsi" w:cstheme="majorHAnsi"/>
          <w:bCs/>
          <w:color w:val="000000" w:themeColor="text1"/>
          <w:sz w:val="24"/>
          <w:szCs w:val="24"/>
          <w:lang w:eastAsia="pl-PL"/>
        </w:rPr>
        <w:t xml:space="preserve"> poz. </w:t>
      </w:r>
      <w:r w:rsidR="0047045B">
        <w:rPr>
          <w:rFonts w:asciiTheme="majorHAnsi" w:eastAsia="Times New Roman" w:hAnsiTheme="majorHAnsi" w:cstheme="majorHAnsi"/>
          <w:bCs/>
          <w:color w:val="000000" w:themeColor="text1"/>
          <w:sz w:val="24"/>
          <w:szCs w:val="24"/>
          <w:lang w:eastAsia="pl-PL"/>
        </w:rPr>
        <w:t>1320</w:t>
      </w:r>
      <w:r w:rsidR="008C6A14" w:rsidRPr="008C6A14">
        <w:rPr>
          <w:rFonts w:asciiTheme="majorHAnsi" w:eastAsia="Times New Roman" w:hAnsiTheme="majorHAnsi" w:cstheme="majorHAnsi"/>
          <w:bCs/>
          <w:color w:val="000000" w:themeColor="text1"/>
          <w:sz w:val="24"/>
          <w:szCs w:val="24"/>
          <w:lang w:eastAsia="pl-PL"/>
        </w:rPr>
        <w:t xml:space="preserve"> z późn. zm.</w:t>
      </w:r>
      <w:r w:rsidRPr="00AA73C5">
        <w:rPr>
          <w:rFonts w:asciiTheme="majorHAnsi" w:eastAsia="Times New Roman" w:hAnsiTheme="majorHAnsi" w:cstheme="majorHAnsi"/>
          <w:bCs/>
          <w:color w:val="000000" w:themeColor="text1"/>
          <w:sz w:val="24"/>
          <w:szCs w:val="24"/>
          <w:lang w:eastAsia="pl-PL"/>
        </w:rPr>
        <w:t>), w tym m. in.:</w:t>
      </w:r>
    </w:p>
    <w:p w14:paraId="0506FDD7" w14:textId="1A0214C0" w:rsidR="00FD5D7D" w:rsidRPr="00AA73C5" w:rsidRDefault="00FD5D7D" w:rsidP="00FD5D7D">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Przedmiot zamówienia opisuje się w sposób jednoznaczny                               i</w:t>
      </w:r>
      <w:r w:rsidR="0059200B">
        <w:rPr>
          <w:rFonts w:asciiTheme="majorHAnsi" w:eastAsia="Times New Roman" w:hAnsiTheme="majorHAnsi" w:cstheme="majorHAnsi"/>
          <w:bCs/>
          <w:color w:val="000000" w:themeColor="text1"/>
          <w:sz w:val="24"/>
          <w:szCs w:val="24"/>
          <w:lang w:eastAsia="pl-PL"/>
        </w:rPr>
        <w:t> </w:t>
      </w:r>
      <w:r w:rsidRPr="00AA73C5">
        <w:rPr>
          <w:rFonts w:asciiTheme="majorHAnsi" w:eastAsia="Times New Roman" w:hAnsiTheme="majorHAnsi" w:cstheme="majorHAnsi"/>
          <w:bCs/>
          <w:color w:val="000000" w:themeColor="text1"/>
          <w:sz w:val="24"/>
          <w:szCs w:val="24"/>
          <w:lang w:eastAsia="pl-PL"/>
        </w:rPr>
        <w:t xml:space="preserve">wyczerpujący, za pomocą dostatecznie dokładnych i zrozumiałych określeń, uwzględniając wymagania i okoliczności mogące mieć wpływ na sporządzenie oferty przez potencjalnego Wykonawcę, </w:t>
      </w:r>
    </w:p>
    <w:p w14:paraId="7844E42A" w14:textId="77777777" w:rsidR="00FD5D7D" w:rsidRPr="00AA73C5" w:rsidRDefault="00FD5D7D" w:rsidP="00FD5D7D">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Do opisu przedmiotu zamówienia stosuje się nazwy i kody określone we Wspólnym Słowniku Zamówień (CPV),</w:t>
      </w:r>
    </w:p>
    <w:p w14:paraId="05F20EE8" w14:textId="77777777" w:rsidR="00FD5D7D" w:rsidRPr="00AA73C5" w:rsidRDefault="00FD5D7D" w:rsidP="00FD5D7D">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 xml:space="preserve">Przedmiotu zamówienia nie można opisywać w sposób, który mógłby utrudniać uczciwą konkurencję, w szczególności przez wskazanie znaków towarowych, patentów lub pochodzenia, źródła lub szczególnego procesu, który charakteryzuje produkty lub usługi dostarczane przez </w:t>
      </w:r>
      <w:r w:rsidRPr="00AA73C5">
        <w:rPr>
          <w:rFonts w:asciiTheme="majorHAnsi" w:eastAsia="Times New Roman" w:hAnsiTheme="majorHAnsi" w:cstheme="majorHAnsi"/>
          <w:bCs/>
          <w:color w:val="000000" w:themeColor="text1"/>
          <w:sz w:val="24"/>
          <w:szCs w:val="24"/>
          <w:lang w:eastAsia="pl-PL"/>
        </w:rPr>
        <w:lastRenderedPageBreak/>
        <w:t>konkretnego wykonawcę, jeżeli mogłoby to doprowadzić do uprzywilejowania lub wyeliminowania niektórych wykonawców lub produktów,</w:t>
      </w:r>
    </w:p>
    <w:p w14:paraId="32328045" w14:textId="2E9B53B7" w:rsidR="00FD5D7D" w:rsidRPr="00AA73C5" w:rsidRDefault="00FD5D7D" w:rsidP="00FD5D7D">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Natomiast, jeżeli przedmiot zamówienia został opisany w sposób, o</w:t>
      </w:r>
      <w:r w:rsidR="0059200B">
        <w:rPr>
          <w:rFonts w:asciiTheme="majorHAnsi" w:eastAsia="Times New Roman" w:hAnsiTheme="majorHAnsi" w:cstheme="majorHAnsi"/>
          <w:bCs/>
          <w:color w:val="000000" w:themeColor="text1"/>
          <w:sz w:val="24"/>
          <w:szCs w:val="24"/>
          <w:lang w:eastAsia="pl-PL"/>
        </w:rPr>
        <w:t> </w:t>
      </w:r>
      <w:r w:rsidRPr="00AA73C5">
        <w:rPr>
          <w:rFonts w:asciiTheme="majorHAnsi" w:eastAsia="Times New Roman" w:hAnsiTheme="majorHAnsi" w:cstheme="majorHAnsi"/>
          <w:bCs/>
          <w:color w:val="000000" w:themeColor="text1"/>
          <w:sz w:val="24"/>
          <w:szCs w:val="24"/>
          <w:lang w:eastAsia="pl-PL"/>
        </w:rPr>
        <w:t>którym mowa powyżej, niezbędne jest szczegółowe wskazanie w</w:t>
      </w:r>
      <w:r w:rsidR="0059200B">
        <w:rPr>
          <w:rFonts w:asciiTheme="majorHAnsi" w:eastAsia="Times New Roman" w:hAnsiTheme="majorHAnsi" w:cstheme="majorHAnsi"/>
          <w:bCs/>
          <w:color w:val="000000" w:themeColor="text1"/>
          <w:sz w:val="24"/>
          <w:szCs w:val="24"/>
          <w:lang w:eastAsia="pl-PL"/>
        </w:rPr>
        <w:t> </w:t>
      </w:r>
      <w:r w:rsidRPr="00AA73C5">
        <w:rPr>
          <w:rFonts w:asciiTheme="majorHAnsi" w:eastAsia="Times New Roman" w:hAnsiTheme="majorHAnsi" w:cstheme="majorHAnsi"/>
          <w:bCs/>
          <w:color w:val="000000" w:themeColor="text1"/>
          <w:sz w:val="24"/>
          <w:szCs w:val="24"/>
          <w:lang w:eastAsia="pl-PL"/>
        </w:rPr>
        <w:t>opisie przedmiotu zamówienia (dokumentacji) kryteria stosowane w</w:t>
      </w:r>
      <w:r w:rsidR="0059200B">
        <w:rPr>
          <w:rFonts w:asciiTheme="majorHAnsi" w:eastAsia="Times New Roman" w:hAnsiTheme="majorHAnsi" w:cstheme="majorHAnsi"/>
          <w:bCs/>
          <w:color w:val="000000" w:themeColor="text1"/>
          <w:sz w:val="24"/>
          <w:szCs w:val="24"/>
          <w:lang w:eastAsia="pl-PL"/>
        </w:rPr>
        <w:t> </w:t>
      </w:r>
      <w:r w:rsidRPr="00AA73C5">
        <w:rPr>
          <w:rFonts w:asciiTheme="majorHAnsi" w:eastAsia="Times New Roman" w:hAnsiTheme="majorHAnsi" w:cstheme="majorHAnsi"/>
          <w:bCs/>
          <w:color w:val="000000" w:themeColor="text1"/>
          <w:sz w:val="24"/>
          <w:szCs w:val="24"/>
          <w:lang w:eastAsia="pl-PL"/>
        </w:rPr>
        <w:t>celu oceny równoważności.</w:t>
      </w:r>
    </w:p>
    <w:p w14:paraId="566FB46D" w14:textId="22BEA6F5" w:rsidR="00FD5D7D" w:rsidRPr="00AA73C5" w:rsidRDefault="00FD5D7D" w:rsidP="00FD5D7D">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Ponadto, opisując przedmiot zamówienia przez odniesienie do norm, ocen technicznych, specyfikacji technicznych i systemów referencji technicznych, o których mowa w ust. 1 pkt 2 oraz ust. 3 ustawy Pzp, należy wskazać, że dopuszcza rozwiązania równoważne opisywanym, a</w:t>
      </w:r>
      <w:r w:rsidR="0059200B">
        <w:rPr>
          <w:rFonts w:asciiTheme="majorHAnsi" w:eastAsia="Times New Roman" w:hAnsiTheme="majorHAnsi" w:cstheme="majorHAnsi"/>
          <w:bCs/>
          <w:color w:val="000000" w:themeColor="text1"/>
          <w:sz w:val="24"/>
          <w:szCs w:val="24"/>
          <w:lang w:eastAsia="pl-PL"/>
        </w:rPr>
        <w:t> </w:t>
      </w:r>
      <w:r w:rsidRPr="00AA73C5">
        <w:rPr>
          <w:rFonts w:asciiTheme="majorHAnsi" w:eastAsia="Times New Roman" w:hAnsiTheme="majorHAnsi" w:cstheme="majorHAnsi"/>
          <w:bCs/>
          <w:color w:val="000000" w:themeColor="text1"/>
          <w:sz w:val="24"/>
          <w:szCs w:val="24"/>
          <w:lang w:eastAsia="pl-PL"/>
        </w:rPr>
        <w:t>odniesieniu takiemu towarzyszą wyrazy "lub równoważne".</w:t>
      </w:r>
    </w:p>
    <w:p w14:paraId="16699FE1" w14:textId="360FA135" w:rsidR="00FD5D7D" w:rsidRPr="00AA73C5" w:rsidRDefault="00FD5D7D" w:rsidP="00FD5D7D">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u w:val="single"/>
          <w:lang w:eastAsia="pl-PL"/>
        </w:rPr>
      </w:pPr>
      <w:r w:rsidRPr="00AA73C5">
        <w:rPr>
          <w:rFonts w:asciiTheme="majorHAnsi" w:eastAsia="Times New Roman" w:hAnsiTheme="majorHAnsi" w:cstheme="majorHAnsi"/>
          <w:bCs/>
          <w:color w:val="000000" w:themeColor="text1"/>
          <w:sz w:val="24"/>
          <w:szCs w:val="24"/>
          <w:u w:val="single"/>
          <w:lang w:eastAsia="pl-PL"/>
        </w:rPr>
        <w:t>Wykonawca opracowując przedmiot zamówienia i opisując go za pomocą norm, aprobat, specyfikacji technicznych i systemów odniesienia jak wyżej opisanych, obowiązany jest wskazać, że dopuszcza rozwiązania równoważne opisywanym podając parametry, na podstawie których równoważność będzie oceniana. Zamawiający wymaga opracowania tabeli równoważności dla wyrobów, dla których w</w:t>
      </w:r>
      <w:r w:rsidR="0059200B">
        <w:rPr>
          <w:rFonts w:asciiTheme="majorHAnsi" w:eastAsia="Times New Roman" w:hAnsiTheme="majorHAnsi" w:cstheme="majorHAnsi"/>
          <w:bCs/>
          <w:color w:val="000000" w:themeColor="text1"/>
          <w:sz w:val="24"/>
          <w:szCs w:val="24"/>
          <w:u w:val="single"/>
          <w:lang w:eastAsia="pl-PL"/>
        </w:rPr>
        <w:t> </w:t>
      </w:r>
      <w:r w:rsidRPr="00AA73C5">
        <w:rPr>
          <w:rFonts w:asciiTheme="majorHAnsi" w:eastAsia="Times New Roman" w:hAnsiTheme="majorHAnsi" w:cstheme="majorHAnsi"/>
          <w:bCs/>
          <w:color w:val="000000" w:themeColor="text1"/>
          <w:sz w:val="24"/>
          <w:szCs w:val="24"/>
          <w:u w:val="single"/>
          <w:lang w:eastAsia="pl-PL"/>
        </w:rPr>
        <w:t>dokumentacji nie będą określone ich parametry techniczno-jakościowe, a jedynie będzie użyty znak towarowy, nazwa producenta itp. ze słowami „lub równorzędny”. Tabela równoważności musi wskazywać parametry, które muszą spełniać Wykonawcy robót budowlanych składający oferty równoważne. Brak tabeli równoważności stanowić będzie wadę dokumentacji projektowej.</w:t>
      </w:r>
    </w:p>
    <w:p w14:paraId="6D272BE4" w14:textId="77777777" w:rsidR="00FD5D7D" w:rsidRPr="00AA73C5" w:rsidRDefault="00FD5D7D" w:rsidP="00FD5D7D">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Materiały i technologie przyjęte przez projektanta powinny mieć określone wymagane parametry techniczne oraz podane warunki, jakie należy spełnić dla zapewnienia równoważności materiałów.</w:t>
      </w:r>
    </w:p>
    <w:p w14:paraId="12CBA9AA" w14:textId="77777777" w:rsidR="00FD5D7D" w:rsidRPr="00AA73C5" w:rsidRDefault="00FD5D7D" w:rsidP="00FD5D7D">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przeniesienie na rzecz Zamawiającego praw autorskich dot. wykonanej dokumentacji projektowej,</w:t>
      </w:r>
    </w:p>
    <w:p w14:paraId="2A389E86" w14:textId="690B4A40" w:rsidR="00FD5D7D" w:rsidRPr="00AA73C5" w:rsidRDefault="00FD5D7D" w:rsidP="00FD5D7D">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 xml:space="preserve">udzielenie gwarancji na opracowaną dokumentację na okres </w:t>
      </w:r>
      <w:r w:rsidR="008B1044">
        <w:rPr>
          <w:rFonts w:asciiTheme="majorHAnsi" w:eastAsia="Times New Roman" w:hAnsiTheme="majorHAnsi" w:cstheme="majorHAnsi"/>
          <w:b/>
          <w:color w:val="000000" w:themeColor="text1"/>
          <w:sz w:val="24"/>
          <w:szCs w:val="24"/>
          <w:lang w:eastAsia="pl-PL"/>
        </w:rPr>
        <w:t>24</w:t>
      </w:r>
      <w:r w:rsidRPr="00AA73C5">
        <w:rPr>
          <w:rFonts w:asciiTheme="majorHAnsi" w:eastAsia="Times New Roman" w:hAnsiTheme="majorHAnsi" w:cstheme="majorHAnsi"/>
          <w:b/>
          <w:bCs/>
          <w:color w:val="000000" w:themeColor="text1"/>
          <w:sz w:val="24"/>
          <w:szCs w:val="24"/>
          <w:lang w:eastAsia="pl-PL"/>
        </w:rPr>
        <w:t xml:space="preserve"> miesięcy</w:t>
      </w:r>
      <w:r w:rsidRPr="00AA73C5">
        <w:rPr>
          <w:rFonts w:asciiTheme="majorHAnsi" w:eastAsia="Times New Roman" w:hAnsiTheme="majorHAnsi" w:cstheme="majorHAnsi"/>
          <w:bCs/>
          <w:color w:val="000000" w:themeColor="text1"/>
          <w:sz w:val="24"/>
          <w:szCs w:val="24"/>
          <w:lang w:eastAsia="pl-PL"/>
        </w:rPr>
        <w:t xml:space="preserve"> od odbioru ostatniego opracowania,</w:t>
      </w:r>
    </w:p>
    <w:p w14:paraId="59264442" w14:textId="77777777" w:rsidR="00FD5D7D" w:rsidRPr="00AA73C5" w:rsidRDefault="00FD5D7D" w:rsidP="00FD5D7D">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 xml:space="preserve">usuwanie wad projektowych w okresie realizacji prac oraz w okresie gwarancyjnym, </w:t>
      </w:r>
    </w:p>
    <w:p w14:paraId="2C15800E" w14:textId="77777777" w:rsidR="00FD5D7D" w:rsidRPr="00AA73C5" w:rsidRDefault="00FD5D7D" w:rsidP="00FD5D7D">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wykonanie innych opracowań, niezbędnych z punktu widzenia celu, któremu ma służyć przeprowadzenie prac/robót budowlanych realizowanych w ramach zadania.</w:t>
      </w:r>
    </w:p>
    <w:p w14:paraId="4FDE5806" w14:textId="2181024D" w:rsidR="00FD5D7D" w:rsidRPr="00CC7C0E" w:rsidRDefault="00FD5D7D" w:rsidP="00FD5D7D">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u w:val="single"/>
          <w:lang w:eastAsia="pl-PL"/>
        </w:rPr>
      </w:pPr>
      <w:r w:rsidRPr="00AA73C5">
        <w:rPr>
          <w:rFonts w:asciiTheme="majorHAnsi" w:eastAsia="Times New Roman" w:hAnsiTheme="majorHAnsi" w:cstheme="majorHAnsi"/>
          <w:bCs/>
          <w:color w:val="000000" w:themeColor="text1"/>
          <w:sz w:val="24"/>
          <w:szCs w:val="24"/>
          <w:lang w:eastAsia="pl-PL"/>
        </w:rPr>
        <w:lastRenderedPageBreak/>
        <w:t>udzielanie odpowiedzi na pytania do dokumentacji projektowej w trakcie postępowania mającego na celu wyłonienie Wykonawcy robót budowlanych, w terminie wyznaczonym przez Zamawiającego (</w:t>
      </w:r>
      <w:r w:rsidRPr="00AA73C5">
        <w:rPr>
          <w:rFonts w:asciiTheme="majorHAnsi" w:eastAsia="Times New Roman" w:hAnsiTheme="majorHAnsi" w:cstheme="majorHAnsi"/>
          <w:color w:val="000000" w:themeColor="text1"/>
          <w:sz w:val="24"/>
          <w:szCs w:val="24"/>
          <w:lang w:eastAsia="pl-PL"/>
        </w:rPr>
        <w:t>wyjaśnianie wątpliwości dotyczących projektu i</w:t>
      </w:r>
      <w:r w:rsidR="0059200B">
        <w:rPr>
          <w:rFonts w:asciiTheme="majorHAnsi" w:eastAsia="Times New Roman" w:hAnsiTheme="majorHAnsi" w:cstheme="majorHAnsi"/>
          <w:color w:val="000000" w:themeColor="text1"/>
          <w:sz w:val="24"/>
          <w:szCs w:val="24"/>
          <w:lang w:eastAsia="pl-PL"/>
        </w:rPr>
        <w:t> </w:t>
      </w:r>
      <w:r w:rsidRPr="00AA73C5">
        <w:rPr>
          <w:rFonts w:asciiTheme="majorHAnsi" w:eastAsia="Times New Roman" w:hAnsiTheme="majorHAnsi" w:cstheme="majorHAnsi"/>
          <w:color w:val="000000" w:themeColor="text1"/>
          <w:sz w:val="24"/>
          <w:szCs w:val="24"/>
          <w:lang w:eastAsia="pl-PL"/>
        </w:rPr>
        <w:t xml:space="preserve">zawartych w nim rozwiązań oraz uzupełnianie szczegółów dokumentacji projektowej).   </w:t>
      </w:r>
    </w:p>
    <w:p w14:paraId="4D035A30" w14:textId="17E6DB22" w:rsidR="00CC7C0E" w:rsidRPr="00AA73C5" w:rsidRDefault="00734E02" w:rsidP="00FD5D7D">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u w:val="single"/>
          <w:lang w:eastAsia="pl-PL"/>
        </w:rPr>
      </w:pPr>
      <w:r>
        <w:rPr>
          <w:rFonts w:asciiTheme="majorHAnsi" w:eastAsia="Times New Roman" w:hAnsiTheme="majorHAnsi" w:cstheme="majorHAnsi"/>
          <w:color w:val="000000" w:themeColor="text1"/>
          <w:sz w:val="24"/>
          <w:szCs w:val="24"/>
          <w:lang w:eastAsia="pl-PL"/>
        </w:rPr>
        <w:t>Je</w:t>
      </w:r>
      <w:r w:rsidR="00CC7C0E">
        <w:rPr>
          <w:rFonts w:asciiTheme="majorHAnsi" w:eastAsia="Times New Roman" w:hAnsiTheme="majorHAnsi" w:cstheme="majorHAnsi"/>
          <w:color w:val="000000" w:themeColor="text1"/>
          <w:sz w:val="24"/>
          <w:szCs w:val="24"/>
          <w:lang w:eastAsia="pl-PL"/>
        </w:rPr>
        <w:t>dnokrotna aktualizacja kosztorysu inwestorskiego po protokolarnym odbiorze końcowym dokumentacji</w:t>
      </w:r>
      <w:r w:rsidR="002B7468">
        <w:rPr>
          <w:rFonts w:asciiTheme="majorHAnsi" w:eastAsia="Times New Roman" w:hAnsiTheme="majorHAnsi" w:cstheme="majorHAnsi"/>
          <w:color w:val="000000" w:themeColor="text1"/>
          <w:sz w:val="24"/>
          <w:szCs w:val="24"/>
          <w:lang w:eastAsia="pl-PL"/>
        </w:rPr>
        <w:t>, w terminie wyznaczonym przez Zamawiającego, nie krótszym niż 3 dni robocze od dnia przesłania wniosku Zamawiającego przynajmniej drogą elektroniczną. Uwaga! Aktualizacja dotyczy zarówno oryginału dokumentu, jak i</w:t>
      </w:r>
      <w:r w:rsidR="0059200B">
        <w:rPr>
          <w:rFonts w:asciiTheme="majorHAnsi" w:eastAsia="Times New Roman" w:hAnsiTheme="majorHAnsi" w:cstheme="majorHAnsi"/>
          <w:color w:val="000000" w:themeColor="text1"/>
          <w:sz w:val="24"/>
          <w:szCs w:val="24"/>
          <w:lang w:eastAsia="pl-PL"/>
        </w:rPr>
        <w:t> </w:t>
      </w:r>
      <w:r w:rsidR="002B7468">
        <w:rPr>
          <w:rFonts w:asciiTheme="majorHAnsi" w:eastAsia="Times New Roman" w:hAnsiTheme="majorHAnsi" w:cstheme="majorHAnsi"/>
          <w:color w:val="000000" w:themeColor="text1"/>
          <w:sz w:val="24"/>
          <w:szCs w:val="24"/>
          <w:lang w:eastAsia="pl-PL"/>
        </w:rPr>
        <w:t>doku</w:t>
      </w:r>
      <w:r>
        <w:rPr>
          <w:rFonts w:asciiTheme="majorHAnsi" w:eastAsia="Times New Roman" w:hAnsiTheme="majorHAnsi" w:cstheme="majorHAnsi"/>
          <w:color w:val="000000" w:themeColor="text1"/>
          <w:sz w:val="24"/>
          <w:szCs w:val="24"/>
          <w:lang w:eastAsia="pl-PL"/>
        </w:rPr>
        <w:t xml:space="preserve">mentu w wersji elektronicznej. </w:t>
      </w:r>
      <w:r w:rsidR="002B7468">
        <w:rPr>
          <w:rFonts w:asciiTheme="majorHAnsi" w:eastAsia="Times New Roman" w:hAnsiTheme="majorHAnsi" w:cstheme="majorHAnsi"/>
          <w:color w:val="000000" w:themeColor="text1"/>
          <w:sz w:val="24"/>
          <w:szCs w:val="24"/>
          <w:lang w:eastAsia="pl-PL"/>
        </w:rPr>
        <w:t xml:space="preserve"> </w:t>
      </w:r>
    </w:p>
    <w:p w14:paraId="1FE3CE33" w14:textId="77777777" w:rsidR="00FD5D7D" w:rsidRPr="00AA73C5" w:rsidRDefault="00FD5D7D" w:rsidP="00FD5D7D">
      <w:pPr>
        <w:shd w:val="clear" w:color="auto" w:fill="FFFFFF"/>
        <w:spacing w:after="0" w:line="276" w:lineRule="auto"/>
        <w:contextualSpacing/>
        <w:jc w:val="both"/>
        <w:rPr>
          <w:rFonts w:asciiTheme="majorHAnsi" w:eastAsia="Times New Roman" w:hAnsiTheme="majorHAnsi" w:cstheme="majorHAnsi"/>
          <w:color w:val="000000" w:themeColor="text1"/>
          <w:sz w:val="24"/>
          <w:szCs w:val="24"/>
          <w:lang w:eastAsia="pl-PL"/>
        </w:rPr>
      </w:pPr>
    </w:p>
    <w:p w14:paraId="5B0820E4" w14:textId="6ACDFB9D" w:rsidR="00340510" w:rsidRPr="00AA73C5" w:rsidRDefault="00FD5D7D" w:rsidP="00FD5D7D">
      <w:pPr>
        <w:shd w:val="clear" w:color="auto" w:fill="FFFFFF"/>
        <w:spacing w:after="0" w:line="276" w:lineRule="auto"/>
        <w:contextualSpacing/>
        <w:jc w:val="both"/>
        <w:rPr>
          <w:rFonts w:asciiTheme="majorHAnsi" w:eastAsia="Times New Roman" w:hAnsiTheme="majorHAnsi" w:cstheme="majorHAnsi"/>
          <w:b/>
          <w:color w:val="000000" w:themeColor="text1"/>
          <w:sz w:val="24"/>
          <w:szCs w:val="24"/>
          <w:u w:val="single"/>
          <w:lang w:eastAsia="pl-PL"/>
        </w:rPr>
      </w:pPr>
      <w:r w:rsidRPr="00AA73C5">
        <w:rPr>
          <w:rFonts w:asciiTheme="majorHAnsi" w:eastAsia="Times New Roman" w:hAnsiTheme="majorHAnsi" w:cstheme="majorHAnsi"/>
          <w:b/>
          <w:color w:val="000000" w:themeColor="text1"/>
          <w:sz w:val="24"/>
          <w:szCs w:val="24"/>
          <w:u w:val="single"/>
          <w:lang w:eastAsia="pl-PL"/>
        </w:rPr>
        <w:t xml:space="preserve">Przedmiot zamówienia należy opracować w sposób zgodny w szczególności z obowiązującymi przepisami prawa, w tym m. in.: </w:t>
      </w:r>
    </w:p>
    <w:p w14:paraId="11A86AF3" w14:textId="76CF0ED9" w:rsidR="00340510" w:rsidRPr="009B50B3" w:rsidRDefault="00340510" w:rsidP="00FD5D7D">
      <w:pPr>
        <w:pStyle w:val="Akapitzlist"/>
        <w:numPr>
          <w:ilvl w:val="1"/>
          <w:numId w:val="25"/>
        </w:num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r w:rsidRPr="009B50B3">
        <w:rPr>
          <w:rFonts w:asciiTheme="majorHAnsi" w:eastAsia="Times New Roman" w:hAnsiTheme="majorHAnsi" w:cstheme="majorHAnsi"/>
          <w:b/>
          <w:bCs/>
          <w:color w:val="000000" w:themeColor="text1"/>
          <w:sz w:val="24"/>
          <w:szCs w:val="24"/>
          <w:lang w:eastAsia="pl-PL"/>
        </w:rPr>
        <w:t xml:space="preserve">Ustawą z dnia 7 lipca 1994 r. Prawo Budowlane (Dz. U. </w:t>
      </w:r>
      <w:r w:rsidR="0014424D" w:rsidRPr="009B50B3">
        <w:rPr>
          <w:rFonts w:asciiTheme="majorHAnsi" w:eastAsia="Times New Roman" w:hAnsiTheme="majorHAnsi" w:cstheme="majorHAnsi"/>
          <w:b/>
          <w:bCs/>
          <w:color w:val="000000" w:themeColor="text1"/>
          <w:sz w:val="24"/>
          <w:szCs w:val="24"/>
          <w:lang w:eastAsia="pl-PL"/>
        </w:rPr>
        <w:t>z</w:t>
      </w:r>
      <w:r w:rsidRPr="009B50B3">
        <w:rPr>
          <w:rFonts w:asciiTheme="majorHAnsi" w:eastAsia="Times New Roman" w:hAnsiTheme="majorHAnsi" w:cstheme="majorHAnsi"/>
          <w:b/>
          <w:bCs/>
          <w:color w:val="000000" w:themeColor="text1"/>
          <w:sz w:val="24"/>
          <w:szCs w:val="24"/>
          <w:lang w:eastAsia="pl-PL"/>
        </w:rPr>
        <w:t xml:space="preserve"> 202</w:t>
      </w:r>
      <w:r w:rsidR="002A7E8E" w:rsidRPr="009B50B3">
        <w:rPr>
          <w:rFonts w:asciiTheme="majorHAnsi" w:eastAsia="Times New Roman" w:hAnsiTheme="majorHAnsi" w:cstheme="majorHAnsi"/>
          <w:b/>
          <w:bCs/>
          <w:color w:val="000000" w:themeColor="text1"/>
          <w:sz w:val="24"/>
          <w:szCs w:val="24"/>
          <w:lang w:eastAsia="pl-PL"/>
        </w:rPr>
        <w:t>4</w:t>
      </w:r>
      <w:r w:rsidRPr="009B50B3">
        <w:rPr>
          <w:rFonts w:asciiTheme="majorHAnsi" w:eastAsia="Times New Roman" w:hAnsiTheme="majorHAnsi" w:cstheme="majorHAnsi"/>
          <w:b/>
          <w:bCs/>
          <w:color w:val="000000" w:themeColor="text1"/>
          <w:sz w:val="24"/>
          <w:szCs w:val="24"/>
          <w:lang w:eastAsia="pl-PL"/>
        </w:rPr>
        <w:t xml:space="preserve"> r. poz. </w:t>
      </w:r>
      <w:r w:rsidR="002A7E8E" w:rsidRPr="009B50B3">
        <w:rPr>
          <w:rFonts w:asciiTheme="majorHAnsi" w:eastAsia="Times New Roman" w:hAnsiTheme="majorHAnsi" w:cstheme="majorHAnsi"/>
          <w:b/>
          <w:bCs/>
          <w:color w:val="000000" w:themeColor="text1"/>
          <w:sz w:val="24"/>
          <w:szCs w:val="24"/>
          <w:lang w:eastAsia="pl-PL"/>
        </w:rPr>
        <w:t>725,</w:t>
      </w:r>
      <w:r w:rsidR="00787372">
        <w:rPr>
          <w:rFonts w:asciiTheme="majorHAnsi" w:eastAsia="Times New Roman" w:hAnsiTheme="majorHAnsi" w:cstheme="majorHAnsi"/>
          <w:b/>
          <w:bCs/>
          <w:color w:val="000000" w:themeColor="text1"/>
          <w:sz w:val="24"/>
          <w:szCs w:val="24"/>
          <w:lang w:eastAsia="pl-PL"/>
        </w:rPr>
        <w:t xml:space="preserve"> </w:t>
      </w:r>
      <w:r w:rsidR="002A7E8E" w:rsidRPr="009B50B3">
        <w:rPr>
          <w:rFonts w:asciiTheme="majorHAnsi" w:eastAsia="Times New Roman" w:hAnsiTheme="majorHAnsi" w:cstheme="majorHAnsi"/>
          <w:b/>
          <w:bCs/>
          <w:color w:val="000000" w:themeColor="text1"/>
          <w:sz w:val="24"/>
          <w:szCs w:val="24"/>
          <w:lang w:eastAsia="pl-PL"/>
        </w:rPr>
        <w:t>834</w:t>
      </w:r>
      <w:r w:rsidRPr="009B50B3">
        <w:rPr>
          <w:rFonts w:asciiTheme="majorHAnsi" w:eastAsia="Times New Roman" w:hAnsiTheme="majorHAnsi" w:cstheme="majorHAnsi"/>
          <w:b/>
          <w:bCs/>
          <w:color w:val="000000" w:themeColor="text1"/>
          <w:sz w:val="24"/>
          <w:szCs w:val="24"/>
          <w:lang w:eastAsia="pl-PL"/>
        </w:rPr>
        <w:t xml:space="preserve"> ze zm.),</w:t>
      </w:r>
    </w:p>
    <w:p w14:paraId="26B50809" w14:textId="18E829E0" w:rsidR="0014424D" w:rsidRPr="009B50B3" w:rsidRDefault="0014424D" w:rsidP="00FD5D7D">
      <w:pPr>
        <w:pStyle w:val="Akapitzlist"/>
        <w:numPr>
          <w:ilvl w:val="1"/>
          <w:numId w:val="25"/>
        </w:num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r w:rsidRPr="009B50B3">
        <w:rPr>
          <w:rFonts w:asciiTheme="majorHAnsi" w:eastAsia="Times New Roman" w:hAnsiTheme="majorHAnsi" w:cstheme="majorHAnsi"/>
          <w:b/>
          <w:bCs/>
          <w:color w:val="000000" w:themeColor="text1"/>
          <w:sz w:val="24"/>
          <w:szCs w:val="24"/>
          <w:lang w:eastAsia="pl-PL"/>
        </w:rPr>
        <w:t>Ustawą z dnia 16 kwietnia 2004 r. o ochronie przyrody (Dz. U. z 202</w:t>
      </w:r>
      <w:r w:rsidR="00B61553" w:rsidRPr="009B50B3">
        <w:rPr>
          <w:rFonts w:asciiTheme="majorHAnsi" w:eastAsia="Times New Roman" w:hAnsiTheme="majorHAnsi" w:cstheme="majorHAnsi"/>
          <w:b/>
          <w:bCs/>
          <w:color w:val="000000" w:themeColor="text1"/>
          <w:sz w:val="24"/>
          <w:szCs w:val="24"/>
          <w:lang w:eastAsia="pl-PL"/>
        </w:rPr>
        <w:t>3</w:t>
      </w:r>
      <w:r w:rsidRPr="009B50B3">
        <w:rPr>
          <w:rFonts w:asciiTheme="majorHAnsi" w:eastAsia="Times New Roman" w:hAnsiTheme="majorHAnsi" w:cstheme="majorHAnsi"/>
          <w:b/>
          <w:bCs/>
          <w:color w:val="000000" w:themeColor="text1"/>
          <w:sz w:val="24"/>
          <w:szCs w:val="24"/>
          <w:lang w:eastAsia="pl-PL"/>
        </w:rPr>
        <w:t xml:space="preserve"> r. poz. </w:t>
      </w:r>
      <w:r w:rsidR="00B61553" w:rsidRPr="009B50B3">
        <w:rPr>
          <w:rFonts w:asciiTheme="majorHAnsi" w:eastAsia="Times New Roman" w:hAnsiTheme="majorHAnsi" w:cstheme="majorHAnsi"/>
          <w:b/>
          <w:bCs/>
          <w:color w:val="000000" w:themeColor="text1"/>
          <w:sz w:val="24"/>
          <w:szCs w:val="24"/>
          <w:lang w:eastAsia="pl-PL"/>
        </w:rPr>
        <w:t xml:space="preserve">1336, 1688, 1890 </w:t>
      </w:r>
      <w:r w:rsidRPr="009B50B3">
        <w:rPr>
          <w:rFonts w:asciiTheme="majorHAnsi" w:eastAsia="Times New Roman" w:hAnsiTheme="majorHAnsi" w:cstheme="majorHAnsi"/>
          <w:b/>
          <w:bCs/>
          <w:color w:val="000000" w:themeColor="text1"/>
          <w:sz w:val="24"/>
          <w:szCs w:val="24"/>
          <w:lang w:eastAsia="pl-PL"/>
        </w:rPr>
        <w:t xml:space="preserve">ze zm.), </w:t>
      </w:r>
    </w:p>
    <w:p w14:paraId="1D3AFFD8" w14:textId="5FC6D64B" w:rsidR="0006655E" w:rsidRPr="009B50B3" w:rsidRDefault="0006655E" w:rsidP="00FD5D7D">
      <w:pPr>
        <w:pStyle w:val="Akapitzlist"/>
        <w:numPr>
          <w:ilvl w:val="1"/>
          <w:numId w:val="25"/>
        </w:num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r w:rsidRPr="009B50B3">
        <w:rPr>
          <w:rFonts w:asciiTheme="majorHAnsi" w:eastAsia="Times New Roman" w:hAnsiTheme="majorHAnsi" w:cstheme="majorHAnsi"/>
          <w:b/>
          <w:bCs/>
          <w:color w:val="000000" w:themeColor="text1"/>
          <w:sz w:val="24"/>
          <w:szCs w:val="24"/>
          <w:lang w:eastAsia="pl-PL"/>
        </w:rPr>
        <w:t>Ustawa z dnia 3 października 2008 r. o udostępnianiu informacji o środowisku i jego ochronie, udziale społeczeństwa w ochronie środowiska oraz o ocenach oddziaływania na środowisko (Dz. U. z 2023 r. poz. 1094</w:t>
      </w:r>
      <w:r w:rsidR="008B2998" w:rsidRPr="009B50B3">
        <w:rPr>
          <w:rFonts w:asciiTheme="majorHAnsi" w:eastAsia="Times New Roman" w:hAnsiTheme="majorHAnsi" w:cstheme="majorHAnsi"/>
          <w:b/>
          <w:bCs/>
          <w:color w:val="000000" w:themeColor="text1"/>
          <w:sz w:val="24"/>
          <w:szCs w:val="24"/>
          <w:lang w:eastAsia="pl-PL"/>
        </w:rPr>
        <w:t>,</w:t>
      </w:r>
      <w:r w:rsidR="008B2998" w:rsidRPr="009B50B3">
        <w:t xml:space="preserve"> </w:t>
      </w:r>
      <w:r w:rsidR="008B2998" w:rsidRPr="009B50B3">
        <w:rPr>
          <w:rFonts w:asciiTheme="majorHAnsi" w:eastAsia="Times New Roman" w:hAnsiTheme="majorHAnsi" w:cstheme="majorHAnsi"/>
          <w:b/>
          <w:bCs/>
          <w:color w:val="000000" w:themeColor="text1"/>
          <w:sz w:val="24"/>
          <w:szCs w:val="24"/>
          <w:lang w:eastAsia="pl-PL"/>
        </w:rPr>
        <w:t>1113, 1501, 1506, 1688, 1719, 1890, 1906, 2029, z 2024 r. poz. 834.</w:t>
      </w:r>
      <w:r w:rsidRPr="009B50B3">
        <w:rPr>
          <w:rFonts w:asciiTheme="majorHAnsi" w:eastAsia="Times New Roman" w:hAnsiTheme="majorHAnsi" w:cstheme="majorHAnsi"/>
          <w:b/>
          <w:bCs/>
          <w:color w:val="000000" w:themeColor="text1"/>
          <w:sz w:val="24"/>
          <w:szCs w:val="24"/>
          <w:lang w:eastAsia="pl-PL"/>
        </w:rPr>
        <w:t xml:space="preserve"> ze zm.), </w:t>
      </w:r>
    </w:p>
    <w:p w14:paraId="64A1296F" w14:textId="7B3A9664" w:rsidR="00FD5D7D" w:rsidRPr="009B50B3" w:rsidRDefault="00FD5D7D" w:rsidP="00FD5D7D">
      <w:pPr>
        <w:pStyle w:val="Akapitzlist"/>
        <w:numPr>
          <w:ilvl w:val="1"/>
          <w:numId w:val="25"/>
        </w:num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r w:rsidRPr="009B50B3">
        <w:rPr>
          <w:rFonts w:asciiTheme="majorHAnsi" w:eastAsia="Times New Roman" w:hAnsiTheme="majorHAnsi" w:cstheme="majorHAnsi"/>
          <w:b/>
          <w:color w:val="000000" w:themeColor="text1"/>
          <w:sz w:val="24"/>
          <w:szCs w:val="24"/>
          <w:u w:val="single"/>
          <w:lang w:eastAsia="pl-PL"/>
        </w:rPr>
        <w:t xml:space="preserve">Rozporządzeniem Ministra Rozwoju z dnia 11 września 2020 r. w sprawie szczegółowego zakresu i formy projektu budowlanego (Dz.U. 2020 poz. 1609), </w:t>
      </w:r>
    </w:p>
    <w:p w14:paraId="15BF77B9" w14:textId="2D490D9A" w:rsidR="00FD5D7D" w:rsidRPr="009B50B3" w:rsidRDefault="00FD5D7D" w:rsidP="00FD5D7D">
      <w:pPr>
        <w:pStyle w:val="Akapitzlist"/>
        <w:numPr>
          <w:ilvl w:val="1"/>
          <w:numId w:val="25"/>
        </w:num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r w:rsidRPr="009B50B3">
        <w:rPr>
          <w:rFonts w:asciiTheme="majorHAnsi" w:eastAsia="Times New Roman" w:hAnsiTheme="majorHAnsi" w:cstheme="majorHAnsi"/>
          <w:b/>
          <w:color w:val="000000" w:themeColor="text1"/>
          <w:sz w:val="24"/>
          <w:szCs w:val="24"/>
          <w:u w:val="single"/>
          <w:lang w:eastAsia="pl-PL"/>
        </w:rPr>
        <w:t>Rozporządzeniem Ministra Rozwoju i Technologii z dnia 20 grudnia 2021 r. w</w:t>
      </w:r>
      <w:r w:rsidR="0059200B" w:rsidRPr="009B50B3">
        <w:rPr>
          <w:rFonts w:asciiTheme="majorHAnsi" w:eastAsia="Times New Roman" w:hAnsiTheme="majorHAnsi" w:cstheme="majorHAnsi"/>
          <w:b/>
          <w:color w:val="000000" w:themeColor="text1"/>
          <w:sz w:val="24"/>
          <w:szCs w:val="24"/>
          <w:u w:val="single"/>
          <w:lang w:eastAsia="pl-PL"/>
        </w:rPr>
        <w:t> </w:t>
      </w:r>
      <w:r w:rsidRPr="009B50B3">
        <w:rPr>
          <w:rFonts w:asciiTheme="majorHAnsi" w:eastAsia="Times New Roman" w:hAnsiTheme="majorHAnsi" w:cstheme="majorHAnsi"/>
          <w:b/>
          <w:color w:val="000000" w:themeColor="text1"/>
          <w:sz w:val="24"/>
          <w:szCs w:val="24"/>
          <w:u w:val="single"/>
          <w:lang w:eastAsia="pl-PL"/>
        </w:rPr>
        <w:t>sprawie szczegółowego zakresu i formy dokumentacji projektowej, specyfikacji technicznych wykonania i odbioru robót budowlanych oraz programu funkcjonalno-użytkowego (Dz. U.</w:t>
      </w:r>
      <w:r w:rsidR="0029484E" w:rsidRPr="009B50B3">
        <w:rPr>
          <w:rFonts w:asciiTheme="majorHAnsi" w:eastAsia="Times New Roman" w:hAnsiTheme="majorHAnsi" w:cstheme="majorHAnsi"/>
          <w:b/>
          <w:color w:val="000000" w:themeColor="text1"/>
          <w:sz w:val="24"/>
          <w:szCs w:val="24"/>
          <w:u w:val="single"/>
          <w:lang w:eastAsia="pl-PL"/>
        </w:rPr>
        <w:t xml:space="preserve"> 2021</w:t>
      </w:r>
      <w:r w:rsidRPr="009B50B3">
        <w:rPr>
          <w:rFonts w:asciiTheme="majorHAnsi" w:eastAsia="Times New Roman" w:hAnsiTheme="majorHAnsi" w:cstheme="majorHAnsi"/>
          <w:b/>
          <w:color w:val="000000" w:themeColor="text1"/>
          <w:sz w:val="24"/>
          <w:szCs w:val="24"/>
          <w:u w:val="single"/>
          <w:lang w:eastAsia="pl-PL"/>
        </w:rPr>
        <w:t xml:space="preserve"> poz. 2454), </w:t>
      </w:r>
    </w:p>
    <w:p w14:paraId="6D609E77" w14:textId="7CC1BA08" w:rsidR="00FD5D7D" w:rsidRPr="009B50B3" w:rsidRDefault="00FD5D7D" w:rsidP="00FD5D7D">
      <w:pPr>
        <w:pStyle w:val="Akapitzlist"/>
        <w:numPr>
          <w:ilvl w:val="1"/>
          <w:numId w:val="25"/>
        </w:num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r w:rsidRPr="009B50B3">
        <w:rPr>
          <w:rFonts w:asciiTheme="majorHAnsi" w:eastAsia="Times New Roman" w:hAnsiTheme="majorHAnsi" w:cstheme="majorHAnsi"/>
          <w:b/>
          <w:color w:val="000000" w:themeColor="text1"/>
          <w:sz w:val="24"/>
          <w:szCs w:val="24"/>
          <w:u w:val="single"/>
          <w:lang w:eastAsia="pl-PL"/>
        </w:rPr>
        <w:t>Rozporządzeniem Ministra Rozwoju i Technologii z dnia 20 grudnia 2021 r. w</w:t>
      </w:r>
      <w:r w:rsidR="0059200B" w:rsidRPr="009B50B3">
        <w:rPr>
          <w:rFonts w:asciiTheme="majorHAnsi" w:eastAsia="Times New Roman" w:hAnsiTheme="majorHAnsi" w:cstheme="majorHAnsi"/>
          <w:b/>
          <w:color w:val="000000" w:themeColor="text1"/>
          <w:sz w:val="24"/>
          <w:szCs w:val="24"/>
          <w:u w:val="single"/>
          <w:lang w:eastAsia="pl-PL"/>
        </w:rPr>
        <w:t> </w:t>
      </w:r>
      <w:r w:rsidRPr="009B50B3">
        <w:rPr>
          <w:rFonts w:asciiTheme="majorHAnsi" w:eastAsia="Times New Roman" w:hAnsiTheme="majorHAnsi" w:cstheme="majorHAnsi"/>
          <w:b/>
          <w:color w:val="000000" w:themeColor="text1"/>
          <w:sz w:val="24"/>
          <w:szCs w:val="24"/>
          <w:u w:val="single"/>
          <w:lang w:eastAsia="pl-PL"/>
        </w:rPr>
        <w:t>sprawie określenia metod i podstaw sporządzania kosztorysu inwestorskiego, obliczania planowanych kosztów prac projektowych oraz planowanych kosztów robót budowlanych określonych w programie funkcjonalno-użytkowym (Dz. U. poz. 2458)</w:t>
      </w:r>
      <w:r w:rsidR="005A0762" w:rsidRPr="009B50B3">
        <w:rPr>
          <w:rFonts w:asciiTheme="majorHAnsi" w:eastAsia="Times New Roman" w:hAnsiTheme="majorHAnsi" w:cstheme="majorHAnsi"/>
          <w:b/>
          <w:color w:val="000000" w:themeColor="text1"/>
          <w:sz w:val="24"/>
          <w:szCs w:val="24"/>
          <w:u w:val="single"/>
          <w:lang w:eastAsia="pl-PL"/>
        </w:rPr>
        <w:t>,</w:t>
      </w:r>
    </w:p>
    <w:p w14:paraId="7B9C3435" w14:textId="372D901C" w:rsidR="00340510" w:rsidRPr="009B50B3" w:rsidRDefault="00340510" w:rsidP="00FD5D7D">
      <w:pPr>
        <w:pStyle w:val="Akapitzlist"/>
        <w:numPr>
          <w:ilvl w:val="1"/>
          <w:numId w:val="25"/>
        </w:num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r w:rsidRPr="009B50B3">
        <w:rPr>
          <w:rFonts w:asciiTheme="majorHAnsi" w:eastAsia="Times New Roman" w:hAnsiTheme="majorHAnsi" w:cstheme="majorHAnsi"/>
          <w:b/>
          <w:color w:val="000000" w:themeColor="text1"/>
          <w:sz w:val="24"/>
          <w:szCs w:val="24"/>
          <w:u w:val="single"/>
          <w:lang w:eastAsia="pl-PL"/>
        </w:rPr>
        <w:t>Rozporządzeniem Ministra Infrastruktury z dnia 23 czerwca 2003 r. w sprawie informacji dotyczącej bezpieczeństwa i ochrony zdrowia oraz planu bezpieczeństwa i ochrony zdrowia (Dz. U. z 2003 r. poz. 1126).</w:t>
      </w:r>
    </w:p>
    <w:p w14:paraId="2EAC2628" w14:textId="4A08AE07" w:rsidR="00FD5D7D" w:rsidRPr="00AA73C5" w:rsidRDefault="00FD5D7D" w:rsidP="00FD5D7D">
      <w:pPr>
        <w:pStyle w:val="Akapitzlist"/>
        <w:numPr>
          <w:ilvl w:val="1"/>
          <w:numId w:val="25"/>
        </w:numPr>
        <w:shd w:val="clear" w:color="auto" w:fill="FFFFFF"/>
        <w:spacing w:after="0" w:line="276" w:lineRule="auto"/>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
          <w:color w:val="000000" w:themeColor="text1"/>
          <w:sz w:val="24"/>
          <w:szCs w:val="24"/>
          <w:u w:val="single"/>
          <w:lang w:eastAsia="pl-PL"/>
        </w:rPr>
        <w:t>wymogami określonymi w Ustawie z dnia 19 lipca 2019 r. o zapewnianiu dostępności osobom ze szczególnymi potrzebami (Dz. U. 202</w:t>
      </w:r>
      <w:r w:rsidR="009B50B3">
        <w:rPr>
          <w:rFonts w:asciiTheme="majorHAnsi" w:eastAsia="Times New Roman" w:hAnsiTheme="majorHAnsi" w:cstheme="majorHAnsi"/>
          <w:b/>
          <w:color w:val="000000" w:themeColor="text1"/>
          <w:sz w:val="24"/>
          <w:szCs w:val="24"/>
          <w:u w:val="single"/>
          <w:lang w:eastAsia="pl-PL"/>
        </w:rPr>
        <w:t>2</w:t>
      </w:r>
      <w:r w:rsidRPr="00AA73C5">
        <w:rPr>
          <w:rFonts w:asciiTheme="majorHAnsi" w:eastAsia="Times New Roman" w:hAnsiTheme="majorHAnsi" w:cstheme="majorHAnsi"/>
          <w:b/>
          <w:color w:val="000000" w:themeColor="text1"/>
          <w:sz w:val="24"/>
          <w:szCs w:val="24"/>
          <w:u w:val="single"/>
          <w:lang w:eastAsia="pl-PL"/>
        </w:rPr>
        <w:t xml:space="preserve"> poz. </w:t>
      </w:r>
      <w:r w:rsidR="009B50B3">
        <w:rPr>
          <w:rFonts w:asciiTheme="majorHAnsi" w:eastAsia="Times New Roman" w:hAnsiTheme="majorHAnsi" w:cstheme="majorHAnsi"/>
          <w:b/>
          <w:color w:val="000000" w:themeColor="text1"/>
          <w:sz w:val="24"/>
          <w:szCs w:val="24"/>
          <w:u w:val="single"/>
          <w:lang w:eastAsia="pl-PL"/>
        </w:rPr>
        <w:t xml:space="preserve">2240, z 2024 r. poz.731 </w:t>
      </w:r>
      <w:r w:rsidRPr="00AA73C5">
        <w:rPr>
          <w:rFonts w:asciiTheme="majorHAnsi" w:eastAsia="Times New Roman" w:hAnsiTheme="majorHAnsi" w:cstheme="majorHAnsi"/>
          <w:b/>
          <w:color w:val="000000" w:themeColor="text1"/>
          <w:sz w:val="24"/>
          <w:szCs w:val="24"/>
          <w:u w:val="single"/>
          <w:lang w:eastAsia="pl-PL"/>
        </w:rPr>
        <w:t xml:space="preserve"> ze zm.). </w:t>
      </w:r>
    </w:p>
    <w:p w14:paraId="1D4087CD" w14:textId="4BEACCE6" w:rsidR="00FD5D7D" w:rsidRPr="00AA73C5" w:rsidRDefault="00FD5D7D" w:rsidP="00FD5D7D">
      <w:pPr>
        <w:pStyle w:val="Akapitzlist"/>
        <w:shd w:val="clear" w:color="auto" w:fill="FFFFFF"/>
        <w:spacing w:after="0" w:line="276" w:lineRule="auto"/>
        <w:ind w:left="1440"/>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Zgodnie z art. 100 ustawy Prawo zamówień publicznych, jeżeli przedmiot zamówienia przeznaczony jest do użytku osób fizycznych, w tym pracowników zamawiającego, to opis przedmiotu zamówienia winien zostać sporządzony z</w:t>
      </w:r>
      <w:r w:rsidR="0059200B">
        <w:rPr>
          <w:rFonts w:asciiTheme="majorHAnsi" w:eastAsia="Times New Roman" w:hAnsiTheme="majorHAnsi" w:cstheme="majorHAnsi"/>
          <w:bCs/>
          <w:color w:val="000000" w:themeColor="text1"/>
          <w:sz w:val="24"/>
          <w:szCs w:val="24"/>
          <w:lang w:eastAsia="pl-PL"/>
        </w:rPr>
        <w:t> </w:t>
      </w:r>
      <w:r w:rsidRPr="00AA73C5">
        <w:rPr>
          <w:rFonts w:asciiTheme="majorHAnsi" w:eastAsia="Times New Roman" w:hAnsiTheme="majorHAnsi" w:cstheme="majorHAnsi"/>
          <w:bCs/>
          <w:color w:val="000000" w:themeColor="text1"/>
          <w:sz w:val="24"/>
          <w:szCs w:val="24"/>
          <w:lang w:eastAsia="pl-PL"/>
        </w:rPr>
        <w:t xml:space="preserve">uwzględnieniem wymagań w zakresie dostępności dla osób </w:t>
      </w:r>
      <w:r w:rsidRPr="00AA73C5">
        <w:rPr>
          <w:rFonts w:asciiTheme="majorHAnsi" w:eastAsia="Times New Roman" w:hAnsiTheme="majorHAnsi" w:cstheme="majorHAnsi"/>
          <w:bCs/>
          <w:color w:val="000000" w:themeColor="text1"/>
          <w:sz w:val="24"/>
          <w:szCs w:val="24"/>
          <w:lang w:eastAsia="pl-PL"/>
        </w:rPr>
        <w:lastRenderedPageBreak/>
        <w:t>niepełnosprawnych oraz projektowania z przeznaczeniem dla wszystkich użytkowników, chyba że nie jest to uzasadnione charakterem przedmiotu zamówienia, co wykonawca winien wskazać w projekcie budowlanym/ projekcie wykonawczym/innym dokumencie.</w:t>
      </w:r>
    </w:p>
    <w:p w14:paraId="6A675DFF" w14:textId="127D1FEE" w:rsidR="0029484E" w:rsidRDefault="00FD5D7D" w:rsidP="0029484E">
      <w:pPr>
        <w:pStyle w:val="Akapitzlist"/>
        <w:shd w:val="clear" w:color="auto" w:fill="FFFFFF"/>
        <w:spacing w:after="0" w:line="276" w:lineRule="auto"/>
        <w:ind w:left="1440"/>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 xml:space="preserve">W tym zapewnienie, aby wszelkie działania realizowane ze środków publicznych objęte były reżimem dostępności w takim zakresie, jaki jest możliwy, wykonalny i uzasadniony w tych działaniach. Wszystkie działania realizowane ze środków publicznych, „zlecane” podmiotom innym niż podmioty publiczne w rozumieniu ustawy, powinny być więc realizowane z uwzględnieniem warunków dostępności. </w:t>
      </w:r>
    </w:p>
    <w:p w14:paraId="3051B61C" w14:textId="2CD60689" w:rsidR="0029484E" w:rsidRPr="0029484E" w:rsidRDefault="0029484E" w:rsidP="0029484E">
      <w:pPr>
        <w:pStyle w:val="Akapitzlist"/>
        <w:numPr>
          <w:ilvl w:val="1"/>
          <w:numId w:val="25"/>
        </w:numPr>
        <w:shd w:val="clear" w:color="auto" w:fill="FFFFFF"/>
        <w:spacing w:after="0" w:line="276" w:lineRule="auto"/>
        <w:jc w:val="both"/>
        <w:rPr>
          <w:rFonts w:asciiTheme="majorHAnsi" w:eastAsia="Times New Roman" w:hAnsiTheme="majorHAnsi" w:cstheme="majorHAnsi"/>
          <w:bCs/>
          <w:color w:val="000000" w:themeColor="text1"/>
          <w:sz w:val="24"/>
          <w:szCs w:val="24"/>
          <w:lang w:eastAsia="pl-PL"/>
        </w:rPr>
      </w:pPr>
      <w:r>
        <w:rPr>
          <w:rFonts w:asciiTheme="majorHAnsi" w:eastAsia="Times New Roman" w:hAnsiTheme="majorHAnsi" w:cstheme="majorHAnsi"/>
          <w:bCs/>
          <w:color w:val="000000" w:themeColor="text1"/>
          <w:sz w:val="24"/>
          <w:szCs w:val="24"/>
          <w:lang w:eastAsia="pl-PL"/>
        </w:rPr>
        <w:t xml:space="preserve">Innych obowiązujących przepisów prawa dotyczących przedmiotowej inwestycji. </w:t>
      </w:r>
    </w:p>
    <w:p w14:paraId="0748E25B" w14:textId="44138D13" w:rsidR="00FD5D7D" w:rsidRPr="00AA73C5" w:rsidRDefault="00FD5D7D" w:rsidP="00FD5D7D">
      <w:pPr>
        <w:shd w:val="clear" w:color="auto" w:fill="FFFFFF"/>
        <w:spacing w:before="100" w:beforeAutospacing="1" w:after="0" w:line="240" w:lineRule="auto"/>
        <w:jc w:val="both"/>
        <w:rPr>
          <w:rFonts w:asciiTheme="majorHAnsi" w:eastAsia="Times New Roman" w:hAnsiTheme="majorHAnsi" w:cstheme="majorHAnsi"/>
          <w:b/>
          <w:bCs/>
          <w:sz w:val="24"/>
          <w:szCs w:val="24"/>
          <w:lang w:eastAsia="pl-PL"/>
        </w:rPr>
      </w:pPr>
      <w:r w:rsidRPr="00AA73C5">
        <w:rPr>
          <w:rFonts w:asciiTheme="majorHAnsi" w:eastAsia="Times New Roman" w:hAnsiTheme="majorHAnsi" w:cstheme="majorHAnsi"/>
          <w:bCs/>
          <w:color w:val="000000" w:themeColor="text1"/>
          <w:sz w:val="24"/>
          <w:szCs w:val="24"/>
          <w:lang w:eastAsia="pl-PL"/>
        </w:rPr>
        <w:t xml:space="preserve">Urząd Zamówień Publicznych udostępnia na swojej stronie przydatne informacje dotyczące uwzględnienia zasady dostępności przedmiotu zamówienia dla osób niepełnosprawnych. Znajdują się tam m. in. wskazówki, jak zrealizować zasadę dostępności we wszystkich rodzajach zamówień: </w:t>
      </w:r>
      <w:hyperlink r:id="rId9" w:history="1">
        <w:r w:rsidRPr="00AA73C5">
          <w:rPr>
            <w:rFonts w:asciiTheme="majorHAnsi" w:eastAsia="Times New Roman" w:hAnsiTheme="majorHAnsi" w:cstheme="majorHAnsi"/>
            <w:bCs/>
            <w:color w:val="000000" w:themeColor="text1"/>
            <w:sz w:val="24"/>
            <w:szCs w:val="24"/>
            <w:u w:val="single"/>
            <w:lang w:eastAsia="pl-PL"/>
          </w:rPr>
          <w:t>https://www.uzp.gov.pl/baza-wiedzy/zrownowazone-zamowienia-publiczne/spoleczne-zamowienia/przydatne-informacje/dostepnosc</w:t>
        </w:r>
      </w:hyperlink>
    </w:p>
    <w:p w14:paraId="620A7653" w14:textId="58B0905F" w:rsidR="00617E4C" w:rsidRPr="00AA73C5" w:rsidRDefault="00B80EFE" w:rsidP="007125A4">
      <w:pPr>
        <w:shd w:val="clear" w:color="auto" w:fill="FFFFFF"/>
        <w:spacing w:before="100" w:beforeAutospacing="1" w:after="0" w:line="240" w:lineRule="auto"/>
        <w:jc w:val="both"/>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b/>
          <w:bCs/>
          <w:sz w:val="24"/>
          <w:szCs w:val="24"/>
          <w:lang w:eastAsia="pl-PL"/>
        </w:rPr>
        <w:t>N</w:t>
      </w:r>
      <w:r w:rsidR="00617E4C" w:rsidRPr="00AA73C5">
        <w:rPr>
          <w:rFonts w:asciiTheme="majorHAnsi" w:eastAsia="Times New Roman" w:hAnsiTheme="majorHAnsi" w:cstheme="majorHAnsi"/>
          <w:b/>
          <w:bCs/>
          <w:color w:val="000000"/>
          <w:sz w:val="24"/>
          <w:szCs w:val="24"/>
          <w:lang w:eastAsia="pl-PL"/>
        </w:rPr>
        <w:t>azwy i kody Wspólnego Słownika Zamówień (klasyfikacji CPV)</w:t>
      </w:r>
      <w:r w:rsidR="00EF7E49" w:rsidRPr="00AA73C5">
        <w:rPr>
          <w:rFonts w:asciiTheme="majorHAnsi" w:eastAsia="Times New Roman" w:hAnsiTheme="majorHAnsi" w:cstheme="majorHAnsi"/>
          <w:b/>
          <w:bCs/>
          <w:color w:val="000000"/>
          <w:sz w:val="24"/>
          <w:szCs w:val="24"/>
          <w:lang w:eastAsia="pl-PL"/>
        </w:rPr>
        <w:t>:</w:t>
      </w:r>
    </w:p>
    <w:p w14:paraId="6846D879" w14:textId="7A5733D5" w:rsidR="009C6E7F" w:rsidRDefault="00617E4C" w:rsidP="009C6E7F">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CPV</w:t>
      </w:r>
      <w:r w:rsidR="007125A4" w:rsidRPr="00AA73C5">
        <w:rPr>
          <w:rFonts w:asciiTheme="majorHAnsi" w:eastAsia="Times New Roman" w:hAnsiTheme="majorHAnsi" w:cstheme="majorHAnsi"/>
          <w:color w:val="000000"/>
          <w:sz w:val="24"/>
          <w:szCs w:val="24"/>
          <w:lang w:eastAsia="pl-PL"/>
        </w:rPr>
        <w:tab/>
      </w:r>
      <w:r w:rsidR="009C6E7F" w:rsidRPr="009C6E7F">
        <w:rPr>
          <w:rFonts w:asciiTheme="majorHAnsi" w:eastAsia="Times New Roman" w:hAnsiTheme="majorHAnsi" w:cstheme="majorHAnsi"/>
          <w:color w:val="000000"/>
          <w:sz w:val="24"/>
          <w:szCs w:val="24"/>
          <w:lang w:eastAsia="pl-PL"/>
        </w:rPr>
        <w:t>71200000-0 - Usługi architektoniczne i podobne</w:t>
      </w:r>
    </w:p>
    <w:p w14:paraId="13146649" w14:textId="00EB8928" w:rsidR="009C6E7F" w:rsidRPr="00AA73C5" w:rsidRDefault="009C6E7F" w:rsidP="009C6E7F">
      <w:pPr>
        <w:shd w:val="clear" w:color="auto" w:fill="FFFFFF"/>
        <w:spacing w:after="0" w:line="240" w:lineRule="auto"/>
        <w:ind w:firstLine="708"/>
        <w:jc w:val="both"/>
        <w:rPr>
          <w:rFonts w:asciiTheme="majorHAnsi" w:eastAsia="Times New Roman" w:hAnsiTheme="majorHAnsi" w:cstheme="majorHAnsi"/>
          <w:color w:val="000000"/>
          <w:sz w:val="24"/>
          <w:szCs w:val="24"/>
          <w:lang w:eastAsia="pl-PL"/>
        </w:rPr>
      </w:pPr>
      <w:r w:rsidRPr="009C6E7F">
        <w:rPr>
          <w:rFonts w:asciiTheme="majorHAnsi" w:eastAsia="Times New Roman" w:hAnsiTheme="majorHAnsi" w:cstheme="majorHAnsi"/>
          <w:color w:val="000000"/>
          <w:sz w:val="24"/>
          <w:szCs w:val="24"/>
          <w:lang w:eastAsia="pl-PL"/>
        </w:rPr>
        <w:t>71300000-1 - Usługi inżynieryjne</w:t>
      </w:r>
    </w:p>
    <w:p w14:paraId="666F46E2" w14:textId="08A3D7D5" w:rsidR="007125A4" w:rsidRPr="00AA73C5" w:rsidRDefault="007125A4" w:rsidP="007125A4">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ab/>
      </w:r>
    </w:p>
    <w:p w14:paraId="736FF737" w14:textId="77777777" w:rsidR="00617E4C" w:rsidRPr="0080704B"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 xml:space="preserve">III. Termin wykonania </w:t>
      </w:r>
      <w:r w:rsidRPr="0080704B">
        <w:rPr>
          <w:rFonts w:eastAsia="Times New Roman" w:cstheme="majorHAnsi"/>
          <w:sz w:val="24"/>
          <w:szCs w:val="24"/>
          <w:lang w:eastAsia="pl-PL"/>
        </w:rPr>
        <w:t>zamówienia</w:t>
      </w:r>
    </w:p>
    <w:p w14:paraId="61EB4648" w14:textId="5E516A5B" w:rsidR="00FD5D7D" w:rsidRPr="0080704B" w:rsidRDefault="00FD5D7D" w:rsidP="00FD5D7D">
      <w:p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r w:rsidRPr="0080704B">
        <w:rPr>
          <w:rFonts w:asciiTheme="majorHAnsi" w:eastAsia="Times New Roman" w:hAnsiTheme="majorHAnsi" w:cstheme="majorHAnsi"/>
          <w:color w:val="000000" w:themeColor="text1"/>
          <w:sz w:val="24"/>
          <w:szCs w:val="24"/>
          <w:lang w:eastAsia="pl-PL"/>
        </w:rPr>
        <w:t xml:space="preserve">Zamawiający oczekuje wykonania przedmiotu zamówienia w nieprzekraczalnym terminie </w:t>
      </w:r>
      <w:r w:rsidRPr="0080704B">
        <w:rPr>
          <w:rFonts w:asciiTheme="majorHAnsi" w:eastAsia="Times New Roman" w:hAnsiTheme="majorHAnsi" w:cstheme="majorHAnsi"/>
          <w:b/>
          <w:bCs/>
          <w:color w:val="000000" w:themeColor="text1"/>
          <w:sz w:val="24"/>
          <w:szCs w:val="24"/>
          <w:lang w:eastAsia="pl-PL"/>
        </w:rPr>
        <w:t xml:space="preserve">do </w:t>
      </w:r>
      <w:r w:rsidR="009C3F01">
        <w:rPr>
          <w:rFonts w:asciiTheme="majorHAnsi" w:eastAsia="Times New Roman" w:hAnsiTheme="majorHAnsi" w:cstheme="majorHAnsi"/>
          <w:b/>
          <w:bCs/>
          <w:color w:val="000000" w:themeColor="text1"/>
          <w:sz w:val="24"/>
          <w:szCs w:val="24"/>
          <w:lang w:eastAsia="pl-PL"/>
        </w:rPr>
        <w:t>100</w:t>
      </w:r>
      <w:r w:rsidR="00EC074C">
        <w:rPr>
          <w:rFonts w:asciiTheme="majorHAnsi" w:eastAsia="Times New Roman" w:hAnsiTheme="majorHAnsi" w:cstheme="majorHAnsi"/>
          <w:b/>
          <w:bCs/>
          <w:color w:val="000000" w:themeColor="text1"/>
          <w:sz w:val="24"/>
          <w:szCs w:val="24"/>
          <w:lang w:eastAsia="pl-PL"/>
        </w:rPr>
        <w:t xml:space="preserve"> </w:t>
      </w:r>
      <w:r w:rsidR="009C3F01">
        <w:rPr>
          <w:rFonts w:asciiTheme="majorHAnsi" w:eastAsia="Times New Roman" w:hAnsiTheme="majorHAnsi" w:cstheme="majorHAnsi"/>
          <w:b/>
          <w:bCs/>
          <w:color w:val="000000" w:themeColor="text1"/>
          <w:sz w:val="24"/>
          <w:szCs w:val="24"/>
          <w:lang w:eastAsia="pl-PL"/>
        </w:rPr>
        <w:t>dni</w:t>
      </w:r>
      <w:r w:rsidRPr="0080704B">
        <w:rPr>
          <w:rFonts w:asciiTheme="majorHAnsi" w:eastAsia="Times New Roman" w:hAnsiTheme="majorHAnsi" w:cstheme="majorHAnsi"/>
          <w:b/>
          <w:bCs/>
          <w:color w:val="000000" w:themeColor="text1"/>
          <w:sz w:val="24"/>
          <w:szCs w:val="24"/>
          <w:lang w:eastAsia="pl-PL"/>
        </w:rPr>
        <w:t xml:space="preserve"> od daty zawarcia/ podpisania umowy</w:t>
      </w:r>
      <w:r w:rsidR="006C1837" w:rsidRPr="0080704B">
        <w:rPr>
          <w:rFonts w:asciiTheme="majorHAnsi" w:eastAsia="Times New Roman" w:hAnsiTheme="majorHAnsi" w:cstheme="majorHAnsi"/>
          <w:b/>
          <w:bCs/>
          <w:color w:val="000000" w:themeColor="text1"/>
          <w:sz w:val="24"/>
          <w:szCs w:val="24"/>
          <w:lang w:eastAsia="pl-PL"/>
        </w:rPr>
        <w:t xml:space="preserve">. </w:t>
      </w:r>
    </w:p>
    <w:p w14:paraId="7349731E" w14:textId="77777777" w:rsidR="00673F28" w:rsidRPr="0080704B" w:rsidRDefault="00673F28" w:rsidP="00FD5D7D">
      <w:p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p>
    <w:p w14:paraId="2DED15B4" w14:textId="77C6078F" w:rsidR="00617E4C" w:rsidRPr="0080704B" w:rsidRDefault="00617E4C" w:rsidP="001D4508">
      <w:pPr>
        <w:pStyle w:val="Nagwek2"/>
        <w:rPr>
          <w:rFonts w:eastAsia="Times New Roman" w:cstheme="majorHAnsi"/>
          <w:sz w:val="24"/>
          <w:szCs w:val="24"/>
          <w:lang w:eastAsia="pl-PL"/>
        </w:rPr>
      </w:pPr>
      <w:r w:rsidRPr="0080704B">
        <w:rPr>
          <w:rFonts w:eastAsia="Times New Roman" w:cstheme="majorHAnsi"/>
          <w:sz w:val="24"/>
          <w:szCs w:val="24"/>
          <w:lang w:eastAsia="pl-PL"/>
        </w:rPr>
        <w:t>IV. Wynagrodzenie</w:t>
      </w:r>
      <w:r w:rsidR="00F74F8C" w:rsidRPr="0080704B">
        <w:rPr>
          <w:rFonts w:eastAsia="Times New Roman" w:cstheme="majorHAnsi"/>
          <w:sz w:val="24"/>
          <w:szCs w:val="24"/>
          <w:lang w:eastAsia="pl-PL"/>
        </w:rPr>
        <w:t>/ cena oferty</w:t>
      </w:r>
    </w:p>
    <w:p w14:paraId="7B665CEC" w14:textId="77777777" w:rsidR="00617E4C" w:rsidRPr="00AA73C5" w:rsidRDefault="00617E4C" w:rsidP="00200852">
      <w:pPr>
        <w:numPr>
          <w:ilvl w:val="0"/>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80704B">
        <w:rPr>
          <w:rFonts w:asciiTheme="majorHAnsi" w:eastAsia="Times New Roman" w:hAnsiTheme="majorHAnsi" w:cstheme="majorHAnsi"/>
          <w:color w:val="000000" w:themeColor="text1"/>
          <w:sz w:val="24"/>
          <w:szCs w:val="24"/>
          <w:lang w:eastAsia="pl-PL"/>
        </w:rPr>
        <w:t xml:space="preserve">Za wykonanie przedmiotu zamówienia strony ustalają </w:t>
      </w:r>
      <w:r w:rsidRPr="00AA73C5">
        <w:rPr>
          <w:rFonts w:asciiTheme="majorHAnsi" w:eastAsia="Times New Roman" w:hAnsiTheme="majorHAnsi" w:cstheme="majorHAnsi"/>
          <w:color w:val="000000"/>
          <w:sz w:val="24"/>
          <w:szCs w:val="24"/>
          <w:lang w:eastAsia="pl-PL"/>
        </w:rPr>
        <w:t>wynagrodzenie ryczałtowe brutto.</w:t>
      </w:r>
    </w:p>
    <w:p w14:paraId="2107D554" w14:textId="623B9E5D" w:rsidR="00617E4C" w:rsidRPr="00AA73C5" w:rsidRDefault="00617E4C" w:rsidP="00200852">
      <w:pPr>
        <w:numPr>
          <w:ilvl w:val="1"/>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Cena oferty musi być kompletna, jednoznaczna i ostateczna. </w:t>
      </w:r>
      <w:r w:rsidR="000A2C2B" w:rsidRPr="00AA73C5">
        <w:rPr>
          <w:rFonts w:asciiTheme="majorHAnsi" w:eastAsia="Times New Roman" w:hAnsiTheme="majorHAnsi" w:cstheme="majorHAnsi"/>
          <w:color w:val="000000"/>
          <w:sz w:val="24"/>
          <w:szCs w:val="24"/>
          <w:lang w:eastAsia="pl-PL"/>
        </w:rPr>
        <w:t xml:space="preserve">Wykonawca ponosi wyłączną odpowiedzialność za zbadanie </w:t>
      </w:r>
      <w:r w:rsidR="000A2C2B" w:rsidRPr="00D41D38">
        <w:rPr>
          <w:rFonts w:asciiTheme="majorHAnsi" w:eastAsia="Times New Roman" w:hAnsiTheme="majorHAnsi" w:cstheme="majorHAnsi"/>
          <w:color w:val="000000"/>
          <w:sz w:val="24"/>
          <w:szCs w:val="24"/>
          <w:lang w:eastAsia="pl-PL"/>
        </w:rPr>
        <w:t xml:space="preserve">z </w:t>
      </w:r>
      <w:r w:rsidR="000A2C2B" w:rsidRPr="00D41D38">
        <w:rPr>
          <w:rFonts w:asciiTheme="majorHAnsi" w:eastAsia="Times New Roman" w:hAnsiTheme="majorHAnsi" w:cstheme="majorHAnsi"/>
          <w:sz w:val="24"/>
          <w:szCs w:val="24"/>
          <w:lang w:eastAsia="pl-PL"/>
        </w:rPr>
        <w:t xml:space="preserve">należytą </w:t>
      </w:r>
      <w:r w:rsidR="000A2C2B" w:rsidRPr="004A3FC6">
        <w:rPr>
          <w:rFonts w:asciiTheme="majorHAnsi" w:eastAsia="Times New Roman" w:hAnsiTheme="majorHAnsi" w:cstheme="majorHAnsi"/>
          <w:sz w:val="24"/>
          <w:szCs w:val="24"/>
          <w:lang w:eastAsia="pl-PL"/>
        </w:rPr>
        <w:t xml:space="preserve">starannością </w:t>
      </w:r>
      <w:r w:rsidR="006431E6" w:rsidRPr="004A3FC6">
        <w:rPr>
          <w:rFonts w:asciiTheme="majorHAnsi" w:eastAsia="Times New Roman" w:hAnsiTheme="majorHAnsi" w:cstheme="majorHAnsi"/>
          <w:sz w:val="24"/>
          <w:szCs w:val="24"/>
          <w:lang w:eastAsia="pl-PL"/>
        </w:rPr>
        <w:t xml:space="preserve">warunków terenowych </w:t>
      </w:r>
      <w:r w:rsidR="000A2C2B" w:rsidRPr="004A3FC6">
        <w:rPr>
          <w:rFonts w:asciiTheme="majorHAnsi" w:eastAsia="Times New Roman" w:hAnsiTheme="majorHAnsi" w:cstheme="majorHAnsi"/>
          <w:sz w:val="24"/>
          <w:szCs w:val="24"/>
          <w:lang w:eastAsia="pl-PL"/>
        </w:rPr>
        <w:t>oraz za uzyskanie informacji w odniesieniu do przedmiotu</w:t>
      </w:r>
      <w:r w:rsidR="000A2C2B" w:rsidRPr="00D41D38">
        <w:rPr>
          <w:rFonts w:asciiTheme="majorHAnsi" w:eastAsia="Times New Roman" w:hAnsiTheme="majorHAnsi" w:cstheme="majorHAnsi"/>
          <w:sz w:val="24"/>
          <w:szCs w:val="24"/>
          <w:lang w:eastAsia="pl-PL"/>
        </w:rPr>
        <w:t xml:space="preserve"> </w:t>
      </w:r>
      <w:r w:rsidR="000A2C2B" w:rsidRPr="00AA73C5">
        <w:rPr>
          <w:rFonts w:asciiTheme="majorHAnsi" w:eastAsia="Times New Roman" w:hAnsiTheme="majorHAnsi" w:cstheme="majorHAnsi"/>
          <w:color w:val="000000"/>
          <w:sz w:val="24"/>
          <w:szCs w:val="24"/>
          <w:lang w:eastAsia="pl-PL"/>
        </w:rPr>
        <w:t>zamówienia wszelkich warunków oraz zobowiązań, które w jakikolwiek sposób mogą wpłynąć na wartość lub charakter oferty lub na wykonanie robót.</w:t>
      </w:r>
    </w:p>
    <w:p w14:paraId="448FBA47" w14:textId="769CE602" w:rsidR="00617E4C" w:rsidRPr="00AA73C5" w:rsidRDefault="00617E4C" w:rsidP="00200852">
      <w:pPr>
        <w:numPr>
          <w:ilvl w:val="1"/>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Skalkulowana cena musi obejmować pełny zakres robót </w:t>
      </w:r>
      <w:r w:rsidR="00363D9C" w:rsidRPr="00AA73C5">
        <w:rPr>
          <w:rFonts w:asciiTheme="majorHAnsi" w:eastAsia="Times New Roman" w:hAnsiTheme="majorHAnsi" w:cstheme="majorHAnsi"/>
          <w:color w:val="000000"/>
          <w:sz w:val="24"/>
          <w:szCs w:val="24"/>
          <w:lang w:eastAsia="pl-PL"/>
        </w:rPr>
        <w:t xml:space="preserve">(czynności) </w:t>
      </w:r>
      <w:r w:rsidRPr="00AA73C5">
        <w:rPr>
          <w:rFonts w:asciiTheme="majorHAnsi" w:eastAsia="Times New Roman" w:hAnsiTheme="majorHAnsi" w:cstheme="majorHAnsi"/>
          <w:color w:val="000000"/>
          <w:sz w:val="24"/>
          <w:szCs w:val="24"/>
          <w:lang w:eastAsia="pl-PL"/>
        </w:rPr>
        <w:t>niezbędnych do</w:t>
      </w:r>
      <w:r w:rsidR="007711CA"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prawidłowego wykonania przedmiotu zamówienia.</w:t>
      </w:r>
    </w:p>
    <w:p w14:paraId="749710B2" w14:textId="4ACDF085" w:rsidR="00F74F8C" w:rsidRPr="00AA73C5" w:rsidRDefault="00F74F8C" w:rsidP="00F74F8C">
      <w:pPr>
        <w:numPr>
          <w:ilvl w:val="1"/>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Jeżeli została złożona oferta, której wybór prowadziłby do powstania u</w:t>
      </w:r>
      <w:r w:rsidR="007711CA"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zamawiającego obowiązku podatkowego zgodnie z ustawą z dnia 11 marca 2004 r. o podatku od towarów i usług (Dz. U. z 20</w:t>
      </w:r>
      <w:r w:rsidR="00050E5D" w:rsidRPr="00AA73C5">
        <w:rPr>
          <w:rFonts w:asciiTheme="majorHAnsi" w:eastAsia="Times New Roman" w:hAnsiTheme="majorHAnsi" w:cstheme="majorHAnsi"/>
          <w:color w:val="000000"/>
          <w:sz w:val="24"/>
          <w:szCs w:val="24"/>
          <w:lang w:eastAsia="pl-PL"/>
        </w:rPr>
        <w:t>2</w:t>
      </w:r>
      <w:r w:rsidR="00D440B5" w:rsidRPr="00AA73C5">
        <w:rPr>
          <w:rFonts w:asciiTheme="majorHAnsi" w:eastAsia="Times New Roman" w:hAnsiTheme="majorHAnsi" w:cstheme="majorHAnsi"/>
          <w:color w:val="000000"/>
          <w:sz w:val="24"/>
          <w:szCs w:val="24"/>
          <w:lang w:eastAsia="pl-PL"/>
        </w:rPr>
        <w:t>2</w:t>
      </w:r>
      <w:r w:rsidRPr="00AA73C5">
        <w:rPr>
          <w:rFonts w:asciiTheme="majorHAnsi" w:eastAsia="Times New Roman" w:hAnsiTheme="majorHAnsi" w:cstheme="majorHAnsi"/>
          <w:color w:val="000000"/>
          <w:sz w:val="24"/>
          <w:szCs w:val="24"/>
          <w:lang w:eastAsia="pl-PL"/>
        </w:rPr>
        <w:t xml:space="preserve"> r. poz. </w:t>
      </w:r>
      <w:r w:rsidR="00D440B5" w:rsidRPr="00AA73C5">
        <w:rPr>
          <w:rFonts w:asciiTheme="majorHAnsi" w:eastAsia="Times New Roman" w:hAnsiTheme="majorHAnsi" w:cstheme="majorHAnsi"/>
          <w:color w:val="000000"/>
          <w:sz w:val="24"/>
          <w:szCs w:val="24"/>
          <w:lang w:eastAsia="pl-PL"/>
        </w:rPr>
        <w:t>931</w:t>
      </w:r>
      <w:r w:rsidRPr="00AA73C5">
        <w:rPr>
          <w:rFonts w:asciiTheme="majorHAnsi" w:eastAsia="Times New Roman" w:hAnsiTheme="majorHAnsi" w:cstheme="majorHAnsi"/>
          <w:color w:val="000000"/>
          <w:sz w:val="24"/>
          <w:szCs w:val="24"/>
          <w:lang w:eastAsia="pl-PL"/>
        </w:rPr>
        <w:t xml:space="preserve"> z późn. zm.), dla celów zastosowania kryterium ceny lub kosztu zamawiający dolicza do</w:t>
      </w:r>
      <w:r w:rsidR="007711CA"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przedstawionej w tej ofercie ceny kwotę podatku od towarów i usług, którą miałby obowiązek rozliczyć. Wówczas w ofercie, wykonawca ma obowiązek:</w:t>
      </w:r>
    </w:p>
    <w:p w14:paraId="6EAE206C" w14:textId="77777777" w:rsidR="00F74F8C" w:rsidRPr="00AA73C5" w:rsidRDefault="00F74F8C" w:rsidP="007711CA">
      <w:pPr>
        <w:numPr>
          <w:ilvl w:val="2"/>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poinformowania zamawiającego, że wybór jego oferty będzie prowadził do powstania u zamawiającego obowiązku podatkowego;</w:t>
      </w:r>
    </w:p>
    <w:p w14:paraId="62BEFACD" w14:textId="66C2C75A" w:rsidR="00F74F8C" w:rsidRPr="00AA73C5" w:rsidRDefault="00F74F8C" w:rsidP="00F74F8C">
      <w:pPr>
        <w:numPr>
          <w:ilvl w:val="2"/>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lastRenderedPageBreak/>
        <w:t>wskazania nazwy (rodzaju) towaru lub usługi, których dostawa lub</w:t>
      </w:r>
      <w:r w:rsidR="00450258"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świadczenie będą prowadziły do powstania obowiązku podatkowego;</w:t>
      </w:r>
    </w:p>
    <w:p w14:paraId="7F7F803B" w14:textId="77777777" w:rsidR="00F74F8C" w:rsidRPr="00AA73C5" w:rsidRDefault="00F74F8C" w:rsidP="00F74F8C">
      <w:pPr>
        <w:numPr>
          <w:ilvl w:val="2"/>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wskazania wartości towaru lub usługi objętego obowiązkiem podatkowym zamawiającego, bez kwoty podatku;</w:t>
      </w:r>
    </w:p>
    <w:p w14:paraId="0B2D0C4C" w14:textId="66C38552" w:rsidR="00F74F8C" w:rsidRPr="00AA73C5" w:rsidRDefault="00F74F8C" w:rsidP="00F74F8C">
      <w:pPr>
        <w:numPr>
          <w:ilvl w:val="2"/>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wskazania stawki podatku od towarów i usług, która zgodnie z wiedzą wykonawcy, będzie miała zastosowanie.</w:t>
      </w:r>
    </w:p>
    <w:p w14:paraId="58EA0990" w14:textId="2C36CB9C" w:rsidR="00617E4C" w:rsidRPr="00AA73C5" w:rsidRDefault="00617E4C" w:rsidP="00200852">
      <w:pPr>
        <w:numPr>
          <w:ilvl w:val="0"/>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Rozliczenie za wykonanie </w:t>
      </w:r>
      <w:r w:rsidR="000A2C2B" w:rsidRPr="00AA73C5">
        <w:rPr>
          <w:rFonts w:asciiTheme="majorHAnsi" w:eastAsia="Times New Roman" w:hAnsiTheme="majorHAnsi" w:cstheme="majorHAnsi"/>
          <w:color w:val="000000"/>
          <w:sz w:val="24"/>
          <w:szCs w:val="24"/>
          <w:lang w:eastAsia="pl-PL"/>
        </w:rPr>
        <w:t>przedmiotu umowy nastąpi jednorazowo po zakończeniu realizacji zadania w oparciu o fakturę końcową, po pozytywnym odbiorze wykonania przedmiotu umowy potwierdzonym protokołem odbioru końcowego</w:t>
      </w:r>
      <w:r w:rsidR="0030417A">
        <w:rPr>
          <w:rFonts w:asciiTheme="majorHAnsi" w:eastAsia="Times New Roman" w:hAnsiTheme="majorHAnsi" w:cstheme="majorHAnsi"/>
          <w:color w:val="000000"/>
          <w:sz w:val="24"/>
          <w:szCs w:val="24"/>
          <w:lang w:eastAsia="pl-PL"/>
        </w:rPr>
        <w:t xml:space="preserve"> (tj. w</w:t>
      </w:r>
      <w:r w:rsidR="0059200B">
        <w:rPr>
          <w:rFonts w:asciiTheme="majorHAnsi" w:eastAsia="Times New Roman" w:hAnsiTheme="majorHAnsi" w:cstheme="majorHAnsi"/>
          <w:color w:val="000000"/>
          <w:sz w:val="24"/>
          <w:szCs w:val="24"/>
          <w:lang w:eastAsia="pl-PL"/>
        </w:rPr>
        <w:t> </w:t>
      </w:r>
      <w:r w:rsidR="0030417A">
        <w:rPr>
          <w:rFonts w:asciiTheme="majorHAnsi" w:eastAsia="Times New Roman" w:hAnsiTheme="majorHAnsi" w:cstheme="majorHAnsi"/>
          <w:color w:val="000000"/>
          <w:sz w:val="24"/>
          <w:szCs w:val="24"/>
          <w:lang w:eastAsia="pl-PL"/>
        </w:rPr>
        <w:t>szczególności po dostarczeniu i zaakceptowaniu wykonania całości dokumentacji</w:t>
      </w:r>
      <w:r w:rsidR="00404AAC">
        <w:rPr>
          <w:rFonts w:asciiTheme="majorHAnsi" w:eastAsia="Times New Roman" w:hAnsiTheme="majorHAnsi" w:cstheme="majorHAnsi"/>
          <w:color w:val="000000"/>
          <w:sz w:val="24"/>
          <w:szCs w:val="24"/>
          <w:lang w:eastAsia="pl-PL"/>
        </w:rPr>
        <w:t xml:space="preserve"> oraz </w:t>
      </w:r>
      <w:r w:rsidR="0030417A">
        <w:rPr>
          <w:rFonts w:asciiTheme="majorHAnsi" w:eastAsia="Times New Roman" w:hAnsiTheme="majorHAnsi" w:cstheme="majorHAnsi"/>
          <w:color w:val="000000"/>
          <w:sz w:val="24"/>
          <w:szCs w:val="24"/>
          <w:lang w:eastAsia="pl-PL"/>
        </w:rPr>
        <w:t>wszelkich</w:t>
      </w:r>
      <w:r w:rsidR="00404AAC">
        <w:rPr>
          <w:rFonts w:asciiTheme="majorHAnsi" w:eastAsia="Times New Roman" w:hAnsiTheme="majorHAnsi" w:cstheme="majorHAnsi"/>
          <w:color w:val="000000"/>
          <w:sz w:val="24"/>
          <w:szCs w:val="24"/>
          <w:lang w:eastAsia="pl-PL"/>
        </w:rPr>
        <w:t xml:space="preserve"> innych </w:t>
      </w:r>
      <w:r w:rsidR="00076FAC">
        <w:rPr>
          <w:rFonts w:asciiTheme="majorHAnsi" w:eastAsia="Times New Roman" w:hAnsiTheme="majorHAnsi" w:cstheme="majorHAnsi"/>
          <w:color w:val="000000"/>
          <w:sz w:val="24"/>
          <w:szCs w:val="24"/>
          <w:lang w:eastAsia="pl-PL"/>
        </w:rPr>
        <w:t>dokumentów</w:t>
      </w:r>
      <w:r w:rsidR="00404AAC">
        <w:rPr>
          <w:rFonts w:asciiTheme="majorHAnsi" w:eastAsia="Times New Roman" w:hAnsiTheme="majorHAnsi" w:cstheme="majorHAnsi"/>
          <w:color w:val="000000"/>
          <w:sz w:val="24"/>
          <w:szCs w:val="24"/>
          <w:lang w:eastAsia="pl-PL"/>
        </w:rPr>
        <w:t xml:space="preserve"> formalno- prawnych i projektowych</w:t>
      </w:r>
      <w:r w:rsidR="00076FAC">
        <w:rPr>
          <w:rFonts w:asciiTheme="majorHAnsi" w:eastAsia="Times New Roman" w:hAnsiTheme="majorHAnsi" w:cstheme="majorHAnsi"/>
          <w:color w:val="000000"/>
          <w:sz w:val="24"/>
          <w:szCs w:val="24"/>
          <w:lang w:eastAsia="pl-PL"/>
        </w:rPr>
        <w:t>,</w:t>
      </w:r>
      <w:r w:rsidR="0030417A">
        <w:rPr>
          <w:rFonts w:asciiTheme="majorHAnsi" w:eastAsia="Times New Roman" w:hAnsiTheme="majorHAnsi" w:cstheme="majorHAnsi"/>
          <w:color w:val="000000"/>
          <w:sz w:val="24"/>
          <w:szCs w:val="24"/>
          <w:lang w:eastAsia="pl-PL"/>
        </w:rPr>
        <w:t xml:space="preserve"> wymaganych prawem decyzji, uzgodnień, pozwoleń itp.).</w:t>
      </w:r>
      <w:r w:rsidR="00404AAC">
        <w:rPr>
          <w:rFonts w:asciiTheme="majorHAnsi" w:eastAsia="Times New Roman" w:hAnsiTheme="majorHAnsi" w:cstheme="majorHAnsi"/>
          <w:color w:val="000000"/>
          <w:sz w:val="24"/>
          <w:szCs w:val="24"/>
          <w:lang w:eastAsia="pl-PL"/>
        </w:rPr>
        <w:t xml:space="preserve">    </w:t>
      </w:r>
    </w:p>
    <w:p w14:paraId="045F5A90" w14:textId="0921F8EB" w:rsidR="00200852" w:rsidRPr="00AA73C5" w:rsidRDefault="00200852" w:rsidP="00200852">
      <w:pPr>
        <w:shd w:val="clear" w:color="auto" w:fill="FFFFFF"/>
        <w:spacing w:after="0" w:line="240" w:lineRule="auto"/>
        <w:ind w:left="720"/>
        <w:jc w:val="both"/>
        <w:rPr>
          <w:rFonts w:asciiTheme="majorHAnsi" w:eastAsia="Times New Roman" w:hAnsiTheme="majorHAnsi" w:cstheme="majorHAnsi"/>
          <w:color w:val="000000"/>
          <w:sz w:val="24"/>
          <w:szCs w:val="24"/>
          <w:lang w:eastAsia="pl-PL"/>
        </w:rPr>
      </w:pPr>
    </w:p>
    <w:p w14:paraId="5E56B957" w14:textId="77777777"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 V. Kryteria oceny ofert i sposób ich obliczania</w:t>
      </w:r>
    </w:p>
    <w:p w14:paraId="40111B11" w14:textId="0BA0C487"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stosować będzie następujące kryteria oceny ofert:</w:t>
      </w:r>
    </w:p>
    <w:tbl>
      <w:tblPr>
        <w:tblStyle w:val="Tabela-Siatka"/>
        <w:tblW w:w="0" w:type="auto"/>
        <w:tblLook w:val="04A0" w:firstRow="1" w:lastRow="0" w:firstColumn="1" w:lastColumn="0" w:noHBand="0" w:noVBand="1"/>
      </w:tblPr>
      <w:tblGrid>
        <w:gridCol w:w="562"/>
        <w:gridCol w:w="4395"/>
        <w:gridCol w:w="4105"/>
      </w:tblGrid>
      <w:tr w:rsidR="00200852" w:rsidRPr="00AA73C5" w14:paraId="79D37113" w14:textId="77777777" w:rsidTr="00E7587A">
        <w:tc>
          <w:tcPr>
            <w:tcW w:w="562" w:type="dxa"/>
          </w:tcPr>
          <w:p w14:paraId="476B08D9" w14:textId="0E903911" w:rsidR="00200852" w:rsidRPr="00AA73C5" w:rsidRDefault="00200852" w:rsidP="00200852">
            <w:pPr>
              <w:spacing w:before="100" w:beforeAutospacing="1"/>
              <w:jc w:val="center"/>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b/>
                <w:bCs/>
                <w:color w:val="000000"/>
                <w:sz w:val="24"/>
                <w:szCs w:val="24"/>
                <w:lang w:eastAsia="pl-PL"/>
              </w:rPr>
              <w:t>Nr</w:t>
            </w:r>
          </w:p>
        </w:tc>
        <w:tc>
          <w:tcPr>
            <w:tcW w:w="4395" w:type="dxa"/>
          </w:tcPr>
          <w:p w14:paraId="703F550E" w14:textId="5626F1FB" w:rsidR="00200852" w:rsidRPr="00AA73C5" w:rsidRDefault="00200852" w:rsidP="00200852">
            <w:pPr>
              <w:spacing w:before="100" w:beforeAutospacing="1"/>
              <w:jc w:val="center"/>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b/>
                <w:bCs/>
                <w:color w:val="000000"/>
                <w:sz w:val="24"/>
                <w:szCs w:val="24"/>
                <w:lang w:eastAsia="pl-PL"/>
              </w:rPr>
              <w:t>Nazwa kryterium</w:t>
            </w:r>
          </w:p>
        </w:tc>
        <w:tc>
          <w:tcPr>
            <w:tcW w:w="4105" w:type="dxa"/>
          </w:tcPr>
          <w:p w14:paraId="48AEED53" w14:textId="3BD32B5D" w:rsidR="00200852" w:rsidRPr="00AA73C5" w:rsidRDefault="00200852" w:rsidP="00200852">
            <w:pPr>
              <w:spacing w:before="100" w:beforeAutospacing="1"/>
              <w:jc w:val="center"/>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b/>
                <w:bCs/>
                <w:color w:val="000000"/>
                <w:sz w:val="24"/>
                <w:szCs w:val="24"/>
                <w:lang w:eastAsia="pl-PL"/>
              </w:rPr>
              <w:t>Waga/ udział procentowy kryterium</w:t>
            </w:r>
          </w:p>
        </w:tc>
      </w:tr>
      <w:tr w:rsidR="00200852" w:rsidRPr="00AA73C5" w14:paraId="0C274F39" w14:textId="77777777" w:rsidTr="00E7587A">
        <w:tc>
          <w:tcPr>
            <w:tcW w:w="562" w:type="dxa"/>
          </w:tcPr>
          <w:p w14:paraId="3FA5E3A2" w14:textId="4DEA0AE8" w:rsidR="00200852" w:rsidRPr="00AA73C5" w:rsidRDefault="00200852" w:rsidP="00200852">
            <w:pPr>
              <w:spacing w:before="100" w:beforeAutospacing="1"/>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1</w:t>
            </w:r>
          </w:p>
        </w:tc>
        <w:tc>
          <w:tcPr>
            <w:tcW w:w="4395" w:type="dxa"/>
          </w:tcPr>
          <w:p w14:paraId="5A1A8FE6" w14:textId="2A9A859D" w:rsidR="00200852" w:rsidRPr="00AA73C5" w:rsidRDefault="00200852" w:rsidP="00200852">
            <w:pPr>
              <w:spacing w:before="100" w:beforeAutospacing="1"/>
              <w:jc w:val="center"/>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Cena brutto</w:t>
            </w:r>
          </w:p>
        </w:tc>
        <w:tc>
          <w:tcPr>
            <w:tcW w:w="4105" w:type="dxa"/>
          </w:tcPr>
          <w:p w14:paraId="480F406C" w14:textId="69812A98" w:rsidR="00200852" w:rsidRPr="00AA73C5" w:rsidRDefault="004A320E" w:rsidP="00200852">
            <w:pPr>
              <w:spacing w:before="100" w:beforeAutospacing="1"/>
              <w:jc w:val="center"/>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10</w:t>
            </w:r>
            <w:r w:rsidR="00200852" w:rsidRPr="00AA73C5">
              <w:rPr>
                <w:rFonts w:asciiTheme="majorHAnsi" w:eastAsia="Times New Roman" w:hAnsiTheme="majorHAnsi" w:cstheme="majorHAnsi"/>
                <w:color w:val="000000"/>
                <w:sz w:val="24"/>
                <w:szCs w:val="24"/>
                <w:lang w:eastAsia="pl-PL"/>
              </w:rPr>
              <w:t>0,00 %</w:t>
            </w:r>
          </w:p>
        </w:tc>
      </w:tr>
    </w:tbl>
    <w:p w14:paraId="7E064DCB" w14:textId="77777777" w:rsidR="00BE33FF"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Przyjmuje się, że 1% = 1 pkt i tak zostanie przeliczona liczba punktów w przyjętych kryteriach. </w:t>
      </w:r>
    </w:p>
    <w:p w14:paraId="7911CB1B" w14:textId="77777777" w:rsidR="00BE33FF" w:rsidRPr="00AA73C5" w:rsidRDefault="00BE33FF"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51E18B73" w14:textId="2F60DB71" w:rsidR="00617E4C" w:rsidRPr="00AA73C5" w:rsidRDefault="00617E4C" w:rsidP="00BE33FF">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b/>
          <w:bCs/>
          <w:color w:val="000000"/>
          <w:sz w:val="24"/>
          <w:szCs w:val="24"/>
          <w:lang w:eastAsia="pl-PL"/>
        </w:rPr>
        <w:t xml:space="preserve">Kryterium nr 1 </w:t>
      </w:r>
      <w:r w:rsidRPr="00AA73C5">
        <w:rPr>
          <w:rFonts w:asciiTheme="majorHAnsi" w:eastAsia="Times New Roman" w:hAnsiTheme="majorHAnsi" w:cstheme="majorHAnsi"/>
          <w:color w:val="000000"/>
          <w:sz w:val="24"/>
          <w:szCs w:val="24"/>
          <w:lang w:eastAsia="pl-PL"/>
        </w:rPr>
        <w:t>– Cena</w:t>
      </w:r>
      <w:r w:rsidR="00BE33FF" w:rsidRPr="00AA73C5">
        <w:rPr>
          <w:rFonts w:asciiTheme="majorHAnsi" w:eastAsia="Times New Roman" w:hAnsiTheme="majorHAnsi" w:cstheme="majorHAnsi"/>
          <w:color w:val="000000"/>
          <w:sz w:val="24"/>
          <w:szCs w:val="24"/>
          <w:lang w:eastAsia="pl-PL"/>
        </w:rPr>
        <w:t xml:space="preserve"> brutto</w:t>
      </w:r>
      <w:r w:rsidRPr="00AA73C5">
        <w:rPr>
          <w:rFonts w:asciiTheme="majorHAnsi" w:eastAsia="Times New Roman" w:hAnsiTheme="majorHAnsi" w:cstheme="majorHAnsi"/>
          <w:color w:val="000000"/>
          <w:sz w:val="24"/>
          <w:szCs w:val="24"/>
          <w:lang w:eastAsia="pl-PL"/>
        </w:rPr>
        <w:t xml:space="preserve">: </w:t>
      </w:r>
      <w:r w:rsidR="00275629" w:rsidRPr="00AA73C5">
        <w:rPr>
          <w:rFonts w:asciiTheme="majorHAnsi" w:eastAsia="Times New Roman" w:hAnsiTheme="majorHAnsi" w:cstheme="majorHAnsi"/>
          <w:color w:val="000000"/>
          <w:sz w:val="24"/>
          <w:szCs w:val="24"/>
          <w:lang w:eastAsia="pl-PL"/>
        </w:rPr>
        <w:t xml:space="preserve">będzie rozpatrywana na podstawie ceny brutto za wykonanie przedmiotu zamówienia, podanej przez Wykonawcę w Formularzu Oferty, </w:t>
      </w:r>
      <w:r w:rsidRPr="00AA73C5">
        <w:rPr>
          <w:rFonts w:asciiTheme="majorHAnsi" w:eastAsia="Times New Roman" w:hAnsiTheme="majorHAnsi" w:cstheme="majorHAnsi"/>
          <w:color w:val="000000"/>
          <w:sz w:val="24"/>
          <w:szCs w:val="24"/>
          <w:lang w:eastAsia="pl-PL"/>
        </w:rPr>
        <w:t>Każda oferta poddana ocenie otrzyma zaokrągloną do dwóch miejsc po przecinku liczbę punktów wynikającą ze wzoru:</w:t>
      </w:r>
    </w:p>
    <w:p w14:paraId="31CF4981" w14:textId="77777777" w:rsidR="00146987" w:rsidRPr="00AA73C5" w:rsidRDefault="00146987" w:rsidP="00BE33FF">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54AF9BCF" w14:textId="79D9FA4B"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b/>
          <w:bCs/>
          <w:color w:val="000000"/>
          <w:sz w:val="24"/>
          <w:szCs w:val="24"/>
          <w:lang w:eastAsia="pl-PL"/>
        </w:rPr>
        <w:t>P</w:t>
      </w:r>
      <w:r w:rsidRPr="00AA73C5">
        <w:rPr>
          <w:rFonts w:asciiTheme="majorHAnsi" w:eastAsia="Times New Roman" w:hAnsiTheme="majorHAnsi" w:cstheme="majorHAnsi"/>
          <w:b/>
          <w:bCs/>
          <w:color w:val="000000"/>
          <w:sz w:val="24"/>
          <w:szCs w:val="24"/>
          <w:vertAlign w:val="subscript"/>
          <w:lang w:eastAsia="pl-PL"/>
        </w:rPr>
        <w:t>(x)</w:t>
      </w:r>
      <w:r w:rsidRPr="00AA73C5">
        <w:rPr>
          <w:rFonts w:asciiTheme="majorHAnsi" w:eastAsia="Times New Roman" w:hAnsiTheme="majorHAnsi" w:cstheme="majorHAnsi"/>
          <w:b/>
          <w:bCs/>
          <w:color w:val="000000"/>
          <w:sz w:val="24"/>
          <w:szCs w:val="24"/>
          <w:lang w:eastAsia="pl-PL"/>
        </w:rPr>
        <w:t> =C</w:t>
      </w:r>
      <w:r w:rsidRPr="00AA73C5">
        <w:rPr>
          <w:rFonts w:asciiTheme="majorHAnsi" w:eastAsia="Times New Roman" w:hAnsiTheme="majorHAnsi" w:cstheme="majorHAnsi"/>
          <w:b/>
          <w:bCs/>
          <w:color w:val="000000"/>
          <w:sz w:val="24"/>
          <w:szCs w:val="24"/>
          <w:vertAlign w:val="subscript"/>
          <w:lang w:eastAsia="pl-PL"/>
        </w:rPr>
        <w:t>min</w:t>
      </w:r>
      <w:r w:rsidRPr="00AA73C5">
        <w:rPr>
          <w:rFonts w:asciiTheme="majorHAnsi" w:eastAsia="Times New Roman" w:hAnsiTheme="majorHAnsi" w:cstheme="majorHAnsi"/>
          <w:b/>
          <w:bCs/>
          <w:color w:val="000000"/>
          <w:sz w:val="24"/>
          <w:szCs w:val="24"/>
          <w:lang w:eastAsia="pl-PL"/>
        </w:rPr>
        <w:t>/C</w:t>
      </w:r>
      <w:r w:rsidRPr="00AA73C5">
        <w:rPr>
          <w:rFonts w:asciiTheme="majorHAnsi" w:eastAsia="Times New Roman" w:hAnsiTheme="majorHAnsi" w:cstheme="majorHAnsi"/>
          <w:b/>
          <w:bCs/>
          <w:color w:val="000000"/>
          <w:sz w:val="24"/>
          <w:szCs w:val="24"/>
          <w:vertAlign w:val="subscript"/>
          <w:lang w:eastAsia="pl-PL"/>
        </w:rPr>
        <w:t>x</w:t>
      </w:r>
      <w:r w:rsidRPr="00AA73C5">
        <w:rPr>
          <w:rFonts w:asciiTheme="majorHAnsi" w:eastAsia="Times New Roman" w:hAnsiTheme="majorHAnsi" w:cstheme="majorHAnsi"/>
          <w:b/>
          <w:bCs/>
          <w:color w:val="000000"/>
          <w:sz w:val="24"/>
          <w:szCs w:val="24"/>
          <w:lang w:eastAsia="pl-PL"/>
        </w:rPr>
        <w:t>×</w:t>
      </w:r>
      <w:r w:rsidR="004A320E" w:rsidRPr="00AA73C5">
        <w:rPr>
          <w:rFonts w:asciiTheme="majorHAnsi" w:eastAsia="Times New Roman" w:hAnsiTheme="majorHAnsi" w:cstheme="majorHAnsi"/>
          <w:b/>
          <w:bCs/>
          <w:color w:val="000000"/>
          <w:sz w:val="24"/>
          <w:szCs w:val="24"/>
          <w:lang w:eastAsia="pl-PL"/>
        </w:rPr>
        <w:t>10</w:t>
      </w:r>
      <w:r w:rsidRPr="00AA73C5">
        <w:rPr>
          <w:rFonts w:asciiTheme="majorHAnsi" w:eastAsia="Times New Roman" w:hAnsiTheme="majorHAnsi" w:cstheme="majorHAnsi"/>
          <w:b/>
          <w:bCs/>
          <w:color w:val="000000"/>
          <w:sz w:val="24"/>
          <w:szCs w:val="24"/>
          <w:lang w:eastAsia="pl-PL"/>
        </w:rPr>
        <w:t>0</w:t>
      </w:r>
      <w:r w:rsidRPr="00AA73C5">
        <w:rPr>
          <w:rFonts w:asciiTheme="majorHAnsi" w:eastAsia="Times New Roman" w:hAnsiTheme="majorHAnsi" w:cstheme="majorHAnsi"/>
          <w:color w:val="000000"/>
          <w:sz w:val="24"/>
          <w:szCs w:val="24"/>
          <w:lang w:eastAsia="pl-PL"/>
        </w:rPr>
        <w:t>, gdzie:</w:t>
      </w:r>
    </w:p>
    <w:p w14:paraId="47A49756" w14:textId="77777777" w:rsidR="00BE33FF" w:rsidRPr="00AA73C5" w:rsidRDefault="00BE33FF"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6FF936A7" w14:textId="246EBF10"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P</w:t>
      </w:r>
      <w:r w:rsidRPr="00AA73C5">
        <w:rPr>
          <w:rFonts w:asciiTheme="majorHAnsi" w:eastAsia="Times New Roman" w:hAnsiTheme="majorHAnsi" w:cstheme="majorHAnsi"/>
          <w:color w:val="000000"/>
          <w:sz w:val="24"/>
          <w:szCs w:val="24"/>
          <w:vertAlign w:val="subscript"/>
          <w:lang w:eastAsia="pl-PL"/>
        </w:rPr>
        <w:t>(x)</w:t>
      </w:r>
      <w:r w:rsidRPr="00AA73C5">
        <w:rPr>
          <w:rFonts w:asciiTheme="majorHAnsi" w:eastAsia="Times New Roman" w:hAnsiTheme="majorHAnsi" w:cstheme="majorHAnsi"/>
          <w:color w:val="000000"/>
          <w:sz w:val="24"/>
          <w:szCs w:val="24"/>
          <w:lang w:eastAsia="pl-PL"/>
        </w:rPr>
        <w:t> – liczba punktów otrzymanych przez ofertę „x”</w:t>
      </w:r>
    </w:p>
    <w:p w14:paraId="46B2986F" w14:textId="77777777"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C</w:t>
      </w:r>
      <w:r w:rsidRPr="00AA73C5">
        <w:rPr>
          <w:rFonts w:asciiTheme="majorHAnsi" w:eastAsia="Times New Roman" w:hAnsiTheme="majorHAnsi" w:cstheme="majorHAnsi"/>
          <w:color w:val="000000"/>
          <w:sz w:val="24"/>
          <w:szCs w:val="24"/>
          <w:vertAlign w:val="subscript"/>
          <w:lang w:eastAsia="pl-PL"/>
        </w:rPr>
        <w:t>min</w:t>
      </w:r>
      <w:r w:rsidRPr="00AA73C5">
        <w:rPr>
          <w:rFonts w:asciiTheme="majorHAnsi" w:eastAsia="Times New Roman" w:hAnsiTheme="majorHAnsi" w:cstheme="majorHAnsi"/>
          <w:color w:val="000000"/>
          <w:sz w:val="24"/>
          <w:szCs w:val="24"/>
          <w:lang w:eastAsia="pl-PL"/>
        </w:rPr>
        <w:t> – najniższa cena spośród wszystkich ważnych i nieodrzuconych ofert</w:t>
      </w:r>
    </w:p>
    <w:p w14:paraId="4C8EA63A" w14:textId="06B41826"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C</w:t>
      </w:r>
      <w:r w:rsidRPr="00AA73C5">
        <w:rPr>
          <w:rFonts w:asciiTheme="majorHAnsi" w:eastAsia="Times New Roman" w:hAnsiTheme="majorHAnsi" w:cstheme="majorHAnsi"/>
          <w:color w:val="000000"/>
          <w:sz w:val="24"/>
          <w:szCs w:val="24"/>
          <w:vertAlign w:val="subscript"/>
          <w:lang w:eastAsia="pl-PL"/>
        </w:rPr>
        <w:t>x</w:t>
      </w:r>
      <w:r w:rsidRPr="00AA73C5">
        <w:rPr>
          <w:rFonts w:asciiTheme="majorHAnsi" w:eastAsia="Times New Roman" w:hAnsiTheme="majorHAnsi" w:cstheme="majorHAnsi"/>
          <w:color w:val="000000"/>
          <w:sz w:val="24"/>
          <w:szCs w:val="24"/>
          <w:lang w:eastAsia="pl-PL"/>
        </w:rPr>
        <w:t> – cena podana w badanej ofercie</w:t>
      </w:r>
      <w:r w:rsidR="00BE33FF" w:rsidRPr="00AA73C5">
        <w:rPr>
          <w:rFonts w:asciiTheme="majorHAnsi" w:eastAsia="Times New Roman" w:hAnsiTheme="majorHAnsi" w:cstheme="majorHAnsi"/>
          <w:color w:val="000000"/>
          <w:sz w:val="24"/>
          <w:szCs w:val="24"/>
          <w:lang w:eastAsia="pl-PL"/>
        </w:rPr>
        <w:t xml:space="preserve"> badanej „</w:t>
      </w:r>
      <w:r w:rsidRPr="00AA73C5">
        <w:rPr>
          <w:rFonts w:asciiTheme="majorHAnsi" w:eastAsia="Times New Roman" w:hAnsiTheme="majorHAnsi" w:cstheme="majorHAnsi"/>
          <w:color w:val="000000"/>
          <w:sz w:val="24"/>
          <w:szCs w:val="24"/>
          <w:lang w:eastAsia="pl-PL"/>
        </w:rPr>
        <w:t>x”</w:t>
      </w:r>
    </w:p>
    <w:p w14:paraId="4F3BE9CC" w14:textId="78E00879" w:rsidR="00BE33FF" w:rsidRPr="00AA73C5" w:rsidRDefault="00BE33FF"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178BD8FD" w14:textId="7D519D1E" w:rsidR="00617E4C" w:rsidRPr="00AA73C5" w:rsidRDefault="00617E4C" w:rsidP="00200852">
      <w:pPr>
        <w:shd w:val="clear" w:color="auto" w:fill="FFFFFF"/>
        <w:spacing w:after="0" w:line="240" w:lineRule="auto"/>
        <w:jc w:val="both"/>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b/>
          <w:bCs/>
          <w:color w:val="000000"/>
          <w:sz w:val="24"/>
          <w:szCs w:val="24"/>
          <w:lang w:eastAsia="pl-PL"/>
        </w:rPr>
        <w:t xml:space="preserve">Maksymalna liczba punktów, </w:t>
      </w:r>
      <w:r w:rsidR="00BE33FF" w:rsidRPr="00AA73C5">
        <w:rPr>
          <w:rFonts w:asciiTheme="majorHAnsi" w:eastAsia="Times New Roman" w:hAnsiTheme="majorHAnsi" w:cstheme="majorHAnsi"/>
          <w:b/>
          <w:bCs/>
          <w:color w:val="000000"/>
          <w:sz w:val="24"/>
          <w:szCs w:val="24"/>
          <w:lang w:eastAsia="pl-PL"/>
        </w:rPr>
        <w:t xml:space="preserve">jaką może uzyskać Wykonawca i być przyznana </w:t>
      </w:r>
      <w:r w:rsidRPr="00AA73C5">
        <w:rPr>
          <w:rFonts w:asciiTheme="majorHAnsi" w:eastAsia="Times New Roman" w:hAnsiTheme="majorHAnsi" w:cstheme="majorHAnsi"/>
          <w:b/>
          <w:bCs/>
          <w:color w:val="000000"/>
          <w:sz w:val="24"/>
          <w:szCs w:val="24"/>
          <w:lang w:eastAsia="pl-PL"/>
        </w:rPr>
        <w:t>ofercie</w:t>
      </w:r>
      <w:r w:rsidR="00F82300" w:rsidRPr="00AA73C5">
        <w:rPr>
          <w:rFonts w:asciiTheme="majorHAnsi" w:eastAsia="Times New Roman" w:hAnsiTheme="majorHAnsi" w:cstheme="majorHAnsi"/>
          <w:b/>
          <w:bCs/>
          <w:color w:val="000000"/>
          <w:sz w:val="24"/>
          <w:szCs w:val="24"/>
          <w:lang w:eastAsia="pl-PL"/>
        </w:rPr>
        <w:t xml:space="preserve"> w ramach przyjętych kryteriów oceny ofert</w:t>
      </w:r>
      <w:r w:rsidRPr="00AA73C5">
        <w:rPr>
          <w:rFonts w:asciiTheme="majorHAnsi" w:eastAsia="Times New Roman" w:hAnsiTheme="majorHAnsi" w:cstheme="majorHAnsi"/>
          <w:b/>
          <w:bCs/>
          <w:color w:val="000000"/>
          <w:sz w:val="24"/>
          <w:szCs w:val="24"/>
          <w:lang w:eastAsia="pl-PL"/>
        </w:rPr>
        <w:t>: 100,00.</w:t>
      </w:r>
    </w:p>
    <w:p w14:paraId="6B10142F" w14:textId="37F42A3D"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w:t>
      </w:r>
      <w:r w:rsidR="00C62EEA">
        <w:rPr>
          <w:rFonts w:asciiTheme="majorHAnsi" w:eastAsia="Times New Roman" w:hAnsiTheme="majorHAnsi" w:cstheme="majorHAnsi"/>
          <w:color w:val="000000"/>
          <w:sz w:val="24"/>
          <w:szCs w:val="24"/>
          <w:lang w:eastAsia="pl-PL"/>
        </w:rPr>
        <w:t xml:space="preserve">                                                                                                       </w:t>
      </w:r>
    </w:p>
    <w:p w14:paraId="62E34AB4" w14:textId="2068841B"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Obliczając punktację dla poszczególnych ofert, Zamawiający zastosuje zaokrąglenie do dwóch miejsc po przecinku. Za najkorzystniejszą uznana zostanie oferta, która uzyska najwyższą łączną liczbę punktów przyznaną wg wzoru wskazanego powyżej.</w:t>
      </w:r>
    </w:p>
    <w:p w14:paraId="64A0D2E7" w14:textId="08C7D29F" w:rsidR="00363D9C" w:rsidRPr="00AA73C5" w:rsidRDefault="00363D9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74E7C40C" w14:textId="29807BBA" w:rsidR="00363D9C" w:rsidRPr="00AA73C5" w:rsidRDefault="00363D9C" w:rsidP="00200852">
      <w:pPr>
        <w:shd w:val="clear" w:color="auto" w:fill="FFFFFF"/>
        <w:spacing w:after="0" w:line="240" w:lineRule="auto"/>
        <w:jc w:val="both"/>
        <w:rPr>
          <w:rFonts w:asciiTheme="majorHAnsi" w:eastAsia="Times New Roman" w:hAnsiTheme="majorHAnsi" w:cstheme="majorHAnsi"/>
          <w:i/>
          <w:iCs/>
          <w:color w:val="000000"/>
          <w:sz w:val="24"/>
          <w:szCs w:val="24"/>
          <w:lang w:eastAsia="pl-PL"/>
        </w:rPr>
      </w:pPr>
      <w:r w:rsidRPr="00AA73C5">
        <w:rPr>
          <w:rFonts w:asciiTheme="majorHAnsi" w:eastAsia="Times New Roman" w:hAnsiTheme="majorHAnsi" w:cstheme="majorHAnsi"/>
          <w:i/>
          <w:iCs/>
          <w:color w:val="000000"/>
          <w:sz w:val="24"/>
          <w:szCs w:val="24"/>
          <w:lang w:eastAsia="pl-PL"/>
        </w:rPr>
        <w:t>W przypadku, gdy nie da się wyłonić oferty najkorzystniejszej ze względu na to, że minimum dwie oferty mają równą liczbę punktów, Zamawiający zastosuje właściwą procedurę określoną w art. 248 ustawy z dnia 11 września 2019 r. Prawo zamówień publicznych.</w:t>
      </w:r>
    </w:p>
    <w:p w14:paraId="214EF724" w14:textId="77777777" w:rsidR="00200852" w:rsidRPr="00AA73C5" w:rsidRDefault="00200852"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44B5D081" w14:textId="77777777"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VI. Miejsce, termin i sposób składania i przygotowania ofert</w:t>
      </w:r>
    </w:p>
    <w:p w14:paraId="0CB2AA18" w14:textId="67244724" w:rsidR="006B47F7" w:rsidRPr="006B47F7" w:rsidRDefault="00617E4C" w:rsidP="00363D9C">
      <w:pPr>
        <w:numPr>
          <w:ilvl w:val="0"/>
          <w:numId w:val="6"/>
        </w:numPr>
        <w:shd w:val="clear" w:color="auto" w:fill="FFFFFF"/>
        <w:spacing w:before="100" w:beforeAutospacing="1"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Ofertę cenową w kwocie brutto z wyszczególnieniem kwot netto oraz VAT</w:t>
      </w:r>
      <w:r w:rsidR="00E114E8">
        <w:rPr>
          <w:rFonts w:asciiTheme="majorHAnsi" w:eastAsia="Times New Roman" w:hAnsiTheme="majorHAnsi" w:cstheme="majorHAnsi"/>
          <w:color w:val="000000"/>
          <w:sz w:val="24"/>
          <w:szCs w:val="24"/>
          <w:lang w:eastAsia="pl-PL"/>
        </w:rPr>
        <w:t xml:space="preserve">, </w:t>
      </w:r>
      <w:r w:rsidRPr="00AA73C5">
        <w:rPr>
          <w:rFonts w:asciiTheme="majorHAnsi" w:eastAsia="Times New Roman" w:hAnsiTheme="majorHAnsi" w:cstheme="majorHAnsi"/>
          <w:color w:val="000000"/>
          <w:sz w:val="24"/>
          <w:szCs w:val="24"/>
          <w:lang w:eastAsia="pl-PL"/>
        </w:rPr>
        <w:t>należy przesłać</w:t>
      </w:r>
      <w:r w:rsidR="008230DA" w:rsidRPr="00AA73C5">
        <w:rPr>
          <w:rFonts w:asciiTheme="majorHAnsi" w:eastAsia="Times New Roman" w:hAnsiTheme="majorHAnsi" w:cstheme="majorHAnsi"/>
          <w:color w:val="000000"/>
          <w:sz w:val="24"/>
          <w:szCs w:val="24"/>
          <w:lang w:eastAsia="pl-PL"/>
        </w:rPr>
        <w:t xml:space="preserve"> </w:t>
      </w:r>
      <w:r w:rsidR="008F23FC" w:rsidRPr="00AA73C5">
        <w:rPr>
          <w:rFonts w:asciiTheme="majorHAnsi" w:eastAsia="Times New Roman" w:hAnsiTheme="majorHAnsi" w:cstheme="majorHAnsi"/>
          <w:color w:val="000000"/>
          <w:sz w:val="24"/>
          <w:szCs w:val="24"/>
          <w:lang w:eastAsia="pl-PL"/>
        </w:rPr>
        <w:t>Zamawiającemu</w:t>
      </w:r>
      <w:r w:rsidRPr="00AA73C5">
        <w:rPr>
          <w:rFonts w:asciiTheme="majorHAnsi" w:eastAsia="Times New Roman" w:hAnsiTheme="majorHAnsi" w:cstheme="majorHAnsi"/>
          <w:color w:val="000000"/>
          <w:sz w:val="24"/>
          <w:szCs w:val="24"/>
          <w:lang w:eastAsia="pl-PL"/>
        </w:rPr>
        <w:t xml:space="preserve"> na formularzu ofertowym [stanowiącym Załącznik Nr 1] </w:t>
      </w:r>
      <w:r w:rsidRPr="00AA73C5">
        <w:rPr>
          <w:rFonts w:asciiTheme="majorHAnsi" w:eastAsia="Times New Roman" w:hAnsiTheme="majorHAnsi" w:cstheme="majorHAnsi"/>
          <w:b/>
          <w:bCs/>
          <w:color w:val="000000"/>
          <w:sz w:val="24"/>
          <w:szCs w:val="24"/>
          <w:lang w:eastAsia="pl-PL"/>
        </w:rPr>
        <w:t xml:space="preserve">do </w:t>
      </w:r>
      <w:r w:rsidRPr="00892918">
        <w:rPr>
          <w:rFonts w:asciiTheme="majorHAnsi" w:eastAsia="Times New Roman" w:hAnsiTheme="majorHAnsi" w:cstheme="majorHAnsi"/>
          <w:b/>
          <w:bCs/>
          <w:color w:val="000000" w:themeColor="text1"/>
          <w:sz w:val="24"/>
          <w:szCs w:val="24"/>
          <w:lang w:eastAsia="pl-PL"/>
        </w:rPr>
        <w:lastRenderedPageBreak/>
        <w:t xml:space="preserve">dnia </w:t>
      </w:r>
      <w:r w:rsidR="009C3F01">
        <w:rPr>
          <w:rFonts w:asciiTheme="majorHAnsi" w:eastAsia="Times New Roman" w:hAnsiTheme="majorHAnsi" w:cstheme="majorHAnsi"/>
          <w:b/>
          <w:bCs/>
          <w:color w:val="000000" w:themeColor="text1"/>
          <w:sz w:val="24"/>
          <w:szCs w:val="24"/>
          <w:lang w:eastAsia="pl-PL"/>
        </w:rPr>
        <w:t>19 lutego</w:t>
      </w:r>
      <w:r w:rsidR="006B47F7" w:rsidRPr="00892918">
        <w:rPr>
          <w:rFonts w:asciiTheme="majorHAnsi" w:eastAsia="Times New Roman" w:hAnsiTheme="majorHAnsi" w:cstheme="majorHAnsi"/>
          <w:b/>
          <w:bCs/>
          <w:color w:val="000000" w:themeColor="text1"/>
          <w:sz w:val="24"/>
          <w:szCs w:val="24"/>
          <w:lang w:eastAsia="pl-PL"/>
        </w:rPr>
        <w:t xml:space="preserve"> 2025</w:t>
      </w:r>
      <w:r w:rsidR="0026330F" w:rsidRPr="00892918">
        <w:rPr>
          <w:rFonts w:asciiTheme="majorHAnsi" w:eastAsia="Times New Roman" w:hAnsiTheme="majorHAnsi" w:cstheme="majorHAnsi"/>
          <w:b/>
          <w:bCs/>
          <w:color w:val="000000" w:themeColor="text1"/>
          <w:sz w:val="24"/>
          <w:szCs w:val="24"/>
          <w:lang w:eastAsia="pl-PL"/>
        </w:rPr>
        <w:t xml:space="preserve"> </w:t>
      </w:r>
      <w:r w:rsidR="00450258" w:rsidRPr="00892918">
        <w:rPr>
          <w:rFonts w:asciiTheme="majorHAnsi" w:eastAsia="Times New Roman" w:hAnsiTheme="majorHAnsi" w:cstheme="majorHAnsi"/>
          <w:b/>
          <w:bCs/>
          <w:color w:val="000000" w:themeColor="text1"/>
          <w:sz w:val="24"/>
          <w:szCs w:val="24"/>
          <w:lang w:eastAsia="pl-PL"/>
        </w:rPr>
        <w:t>r.</w:t>
      </w:r>
      <w:r w:rsidRPr="00892918">
        <w:rPr>
          <w:rFonts w:asciiTheme="majorHAnsi" w:eastAsia="Times New Roman" w:hAnsiTheme="majorHAnsi" w:cstheme="majorHAnsi"/>
          <w:b/>
          <w:bCs/>
          <w:color w:val="000000" w:themeColor="text1"/>
          <w:sz w:val="24"/>
          <w:szCs w:val="24"/>
          <w:lang w:eastAsia="pl-PL"/>
        </w:rPr>
        <w:t xml:space="preserve"> roku</w:t>
      </w:r>
      <w:r w:rsidR="00961B3C" w:rsidRPr="00892918">
        <w:rPr>
          <w:rFonts w:asciiTheme="majorHAnsi" w:eastAsia="Times New Roman" w:hAnsiTheme="majorHAnsi" w:cstheme="majorHAnsi"/>
          <w:b/>
          <w:bCs/>
          <w:color w:val="000000" w:themeColor="text1"/>
          <w:sz w:val="24"/>
          <w:szCs w:val="24"/>
          <w:lang w:eastAsia="pl-PL"/>
        </w:rPr>
        <w:t xml:space="preserve"> </w:t>
      </w:r>
      <w:r w:rsidRPr="00AA73C5">
        <w:rPr>
          <w:rFonts w:asciiTheme="majorHAnsi" w:eastAsia="Times New Roman" w:hAnsiTheme="majorHAnsi" w:cstheme="majorHAnsi"/>
          <w:color w:val="000000"/>
          <w:sz w:val="24"/>
          <w:szCs w:val="24"/>
          <w:lang w:eastAsia="pl-PL"/>
        </w:rPr>
        <w:t xml:space="preserve">drogą </w:t>
      </w:r>
      <w:r w:rsidR="002E2E72" w:rsidRPr="00AA73C5">
        <w:rPr>
          <w:rFonts w:asciiTheme="majorHAnsi" w:eastAsia="Times New Roman" w:hAnsiTheme="majorHAnsi" w:cstheme="majorHAnsi"/>
          <w:color w:val="000000"/>
          <w:sz w:val="24"/>
          <w:szCs w:val="24"/>
          <w:lang w:eastAsia="pl-PL"/>
        </w:rPr>
        <w:t>elektroniczną</w:t>
      </w:r>
      <w:r w:rsidR="002E2E72">
        <w:rPr>
          <w:rFonts w:asciiTheme="majorHAnsi" w:eastAsia="Times New Roman" w:hAnsiTheme="majorHAnsi" w:cstheme="majorHAnsi"/>
          <w:color w:val="000000"/>
          <w:sz w:val="24"/>
          <w:szCs w:val="24"/>
          <w:lang w:eastAsia="pl-PL"/>
        </w:rPr>
        <w:t xml:space="preserve"> </w:t>
      </w:r>
      <w:r w:rsidR="002E2E72" w:rsidRPr="00AA73C5">
        <w:rPr>
          <w:rFonts w:asciiTheme="majorHAnsi" w:eastAsia="Times New Roman" w:hAnsiTheme="majorHAnsi" w:cstheme="majorHAnsi"/>
          <w:color w:val="000000"/>
          <w:sz w:val="24"/>
          <w:szCs w:val="24"/>
          <w:lang w:eastAsia="pl-PL"/>
        </w:rPr>
        <w:t>na</w:t>
      </w:r>
      <w:r w:rsidR="002E2E72">
        <w:rPr>
          <w:rFonts w:asciiTheme="majorHAnsi" w:eastAsia="Times New Roman" w:hAnsiTheme="majorHAnsi" w:cstheme="majorHAnsi"/>
          <w:color w:val="000000"/>
          <w:sz w:val="24"/>
          <w:szCs w:val="24"/>
          <w:lang w:eastAsia="pl-PL"/>
        </w:rPr>
        <w:t xml:space="preserve"> </w:t>
      </w:r>
      <w:r w:rsidRPr="00AA73C5">
        <w:rPr>
          <w:rFonts w:asciiTheme="majorHAnsi" w:eastAsia="Times New Roman" w:hAnsiTheme="majorHAnsi" w:cstheme="majorHAnsi"/>
          <w:color w:val="000000"/>
          <w:sz w:val="24"/>
          <w:szCs w:val="24"/>
          <w:lang w:eastAsia="pl-PL"/>
        </w:rPr>
        <w:t>adres</w:t>
      </w:r>
      <w:r w:rsidR="005F08EF" w:rsidRPr="00AA73C5">
        <w:rPr>
          <w:rFonts w:asciiTheme="majorHAnsi" w:eastAsia="Times New Roman" w:hAnsiTheme="majorHAnsi" w:cstheme="majorHAnsi"/>
          <w:color w:val="000000"/>
          <w:sz w:val="24"/>
          <w:szCs w:val="24"/>
          <w:lang w:eastAsia="pl-PL"/>
        </w:rPr>
        <w:t>:</w:t>
      </w:r>
      <w:r w:rsidRPr="00AA73C5">
        <w:rPr>
          <w:rFonts w:asciiTheme="majorHAnsi" w:eastAsia="Times New Roman" w:hAnsiTheme="majorHAnsi" w:cstheme="majorHAnsi"/>
          <w:color w:val="000000"/>
          <w:sz w:val="24"/>
          <w:szCs w:val="24"/>
          <w:lang w:eastAsia="pl-PL"/>
        </w:rPr>
        <w:t> </w:t>
      </w:r>
      <w:hyperlink r:id="rId10" w:history="1">
        <w:r w:rsidR="00757B73" w:rsidRPr="00AA73C5">
          <w:rPr>
            <w:rStyle w:val="Hipercze"/>
            <w:rFonts w:asciiTheme="majorHAnsi" w:hAnsiTheme="majorHAnsi" w:cstheme="majorHAnsi"/>
            <w:sz w:val="24"/>
            <w:szCs w:val="24"/>
          </w:rPr>
          <w:t>przetargi@um.chelmza.pl</w:t>
        </w:r>
      </w:hyperlink>
      <w:r w:rsidR="00757B73" w:rsidRPr="00AA73C5">
        <w:rPr>
          <w:rFonts w:asciiTheme="majorHAnsi" w:hAnsiTheme="majorHAnsi" w:cstheme="majorHAnsi"/>
          <w:sz w:val="24"/>
          <w:szCs w:val="24"/>
        </w:rPr>
        <w:t xml:space="preserve"> </w:t>
      </w:r>
      <w:r w:rsidR="005F47B8" w:rsidRPr="00AA73C5">
        <w:rPr>
          <w:rFonts w:asciiTheme="majorHAnsi" w:eastAsia="Times New Roman" w:hAnsiTheme="majorHAnsi" w:cstheme="majorHAnsi"/>
          <w:color w:val="000000"/>
          <w:sz w:val="24"/>
          <w:szCs w:val="24"/>
          <w:lang w:eastAsia="pl-PL"/>
        </w:rPr>
        <w:t>w</w:t>
      </w:r>
      <w:r w:rsidR="00F704F3">
        <w:rPr>
          <w:rFonts w:asciiTheme="majorHAnsi" w:eastAsia="Times New Roman" w:hAnsiTheme="majorHAnsi" w:cstheme="majorHAnsi"/>
          <w:color w:val="000000"/>
          <w:sz w:val="24"/>
          <w:szCs w:val="24"/>
          <w:lang w:eastAsia="pl-PL"/>
        </w:rPr>
        <w:t> </w:t>
      </w:r>
      <w:r w:rsidR="005F47B8" w:rsidRPr="00AA73C5">
        <w:rPr>
          <w:rFonts w:asciiTheme="majorHAnsi" w:eastAsia="Times New Roman" w:hAnsiTheme="majorHAnsi" w:cstheme="majorHAnsi"/>
          <w:color w:val="000000"/>
          <w:sz w:val="24"/>
          <w:szCs w:val="24"/>
          <w:lang w:eastAsia="pl-PL"/>
        </w:rPr>
        <w:t>temacie:</w:t>
      </w:r>
      <w:r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i/>
          <w:iCs/>
          <w:color w:val="000000"/>
          <w:sz w:val="24"/>
          <w:szCs w:val="24"/>
          <w:lang w:eastAsia="pl-PL"/>
        </w:rPr>
        <w:t xml:space="preserve">Oferta </w:t>
      </w:r>
      <w:r w:rsidR="005F47B8" w:rsidRPr="00AA73C5">
        <w:rPr>
          <w:rFonts w:asciiTheme="majorHAnsi" w:eastAsia="Times New Roman" w:hAnsiTheme="majorHAnsi" w:cstheme="majorHAnsi"/>
          <w:i/>
          <w:iCs/>
          <w:color w:val="000000"/>
          <w:sz w:val="24"/>
          <w:szCs w:val="24"/>
          <w:lang w:eastAsia="pl-PL"/>
        </w:rPr>
        <w:t xml:space="preserve">na </w:t>
      </w:r>
      <w:r w:rsidR="000A2C2B" w:rsidRPr="00AA73C5">
        <w:rPr>
          <w:rFonts w:asciiTheme="majorHAnsi" w:eastAsia="Times New Roman" w:hAnsiTheme="majorHAnsi" w:cstheme="majorHAnsi"/>
          <w:i/>
          <w:iCs/>
          <w:color w:val="000000"/>
          <w:sz w:val="24"/>
          <w:szCs w:val="24"/>
          <w:lang w:eastAsia="pl-PL"/>
        </w:rPr>
        <w:t>opracowanie dokumentacji projektowej</w:t>
      </w:r>
      <w:r w:rsidR="00F704F3">
        <w:rPr>
          <w:rFonts w:asciiTheme="majorHAnsi" w:eastAsia="Times New Roman" w:hAnsiTheme="majorHAnsi" w:cstheme="majorHAnsi"/>
          <w:i/>
          <w:iCs/>
          <w:color w:val="000000"/>
          <w:sz w:val="24"/>
          <w:szCs w:val="24"/>
          <w:lang w:eastAsia="pl-PL"/>
        </w:rPr>
        <w:t xml:space="preserve"> –</w:t>
      </w:r>
      <w:r w:rsidR="006B47F7">
        <w:rPr>
          <w:rFonts w:asciiTheme="majorHAnsi" w:eastAsia="Times New Roman" w:hAnsiTheme="majorHAnsi" w:cstheme="majorHAnsi"/>
          <w:i/>
          <w:iCs/>
          <w:color w:val="000000"/>
          <w:sz w:val="24"/>
          <w:szCs w:val="24"/>
          <w:lang w:eastAsia="pl-PL"/>
        </w:rPr>
        <w:t xml:space="preserve"> </w:t>
      </w:r>
      <w:r w:rsidR="009C3F01">
        <w:rPr>
          <w:rFonts w:asciiTheme="majorHAnsi" w:eastAsia="Times New Roman" w:hAnsiTheme="majorHAnsi" w:cstheme="majorHAnsi"/>
          <w:i/>
          <w:iCs/>
          <w:color w:val="000000"/>
          <w:sz w:val="24"/>
          <w:szCs w:val="24"/>
          <w:lang w:eastAsia="pl-PL"/>
        </w:rPr>
        <w:t>winda</w:t>
      </w:r>
      <w:r w:rsidR="006B47F7">
        <w:rPr>
          <w:rFonts w:asciiTheme="majorHAnsi" w:eastAsia="Times New Roman" w:hAnsiTheme="majorHAnsi" w:cstheme="majorHAnsi"/>
          <w:i/>
          <w:iCs/>
          <w:color w:val="000000"/>
          <w:sz w:val="24"/>
          <w:szCs w:val="24"/>
          <w:lang w:eastAsia="pl-PL"/>
        </w:rPr>
        <w:t>”.</w:t>
      </w:r>
      <w:r w:rsidR="00F704F3">
        <w:rPr>
          <w:rFonts w:asciiTheme="majorHAnsi" w:eastAsia="Times New Roman" w:hAnsiTheme="majorHAnsi" w:cstheme="majorHAnsi"/>
          <w:i/>
          <w:iCs/>
          <w:color w:val="000000"/>
          <w:sz w:val="24"/>
          <w:szCs w:val="24"/>
          <w:lang w:eastAsia="pl-PL"/>
        </w:rPr>
        <w:t xml:space="preserve"> </w:t>
      </w:r>
    </w:p>
    <w:p w14:paraId="22E71B7E" w14:textId="4467DA51" w:rsidR="006A65AB" w:rsidRPr="00AA73C5" w:rsidRDefault="006A65AB" w:rsidP="006A65AB">
      <w:pPr>
        <w:shd w:val="clear" w:color="auto" w:fill="FFFFFF"/>
        <w:spacing w:after="0" w:line="240" w:lineRule="auto"/>
        <w:ind w:firstLine="708"/>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b/>
          <w:bCs/>
          <w:color w:val="000000"/>
          <w:sz w:val="24"/>
          <w:szCs w:val="24"/>
          <w:lang w:eastAsia="pl-PL"/>
        </w:rPr>
        <w:t>Kompletna oferta musi zawierać</w:t>
      </w:r>
      <w:r w:rsidRPr="00AA73C5">
        <w:rPr>
          <w:rFonts w:asciiTheme="majorHAnsi" w:eastAsia="Times New Roman" w:hAnsiTheme="majorHAnsi" w:cstheme="majorHAnsi"/>
          <w:color w:val="000000"/>
          <w:sz w:val="24"/>
          <w:szCs w:val="24"/>
          <w:lang w:eastAsia="pl-PL"/>
        </w:rPr>
        <w:t>:</w:t>
      </w:r>
    </w:p>
    <w:p w14:paraId="17168718" w14:textId="77777777" w:rsidR="006A65AB" w:rsidRPr="00AA73C5" w:rsidRDefault="006A65AB" w:rsidP="006A65AB">
      <w:pPr>
        <w:numPr>
          <w:ilvl w:val="2"/>
          <w:numId w:val="6"/>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Formularz oferty;</w:t>
      </w:r>
    </w:p>
    <w:p w14:paraId="5812DA48" w14:textId="77777777" w:rsidR="006A65AB" w:rsidRPr="00AA73C5" w:rsidRDefault="006A65AB" w:rsidP="006A65AB">
      <w:pPr>
        <w:numPr>
          <w:ilvl w:val="2"/>
          <w:numId w:val="6"/>
        </w:numPr>
        <w:shd w:val="clear" w:color="auto" w:fill="FFFFFF"/>
        <w:spacing w:before="100" w:beforeAutospacing="1"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Oświadczenie Wykonawcy (</w:t>
      </w:r>
      <w:r w:rsidRPr="00AA73C5">
        <w:rPr>
          <w:rFonts w:asciiTheme="majorHAnsi" w:eastAsia="Times New Roman" w:hAnsiTheme="majorHAnsi" w:cstheme="majorHAnsi"/>
          <w:i/>
          <w:iCs/>
          <w:color w:val="000000"/>
          <w:sz w:val="24"/>
          <w:szCs w:val="24"/>
          <w:lang w:eastAsia="pl-PL"/>
        </w:rPr>
        <w:t>aktualne na dzień składania oferty</w:t>
      </w:r>
      <w:r w:rsidRPr="00AA73C5">
        <w:rPr>
          <w:rFonts w:asciiTheme="majorHAnsi" w:eastAsia="Times New Roman" w:hAnsiTheme="majorHAnsi" w:cstheme="majorHAnsi"/>
          <w:color w:val="000000"/>
          <w:sz w:val="24"/>
          <w:szCs w:val="24"/>
          <w:lang w:eastAsia="pl-PL"/>
        </w:rPr>
        <w:t>);</w:t>
      </w:r>
    </w:p>
    <w:p w14:paraId="664CDF22" w14:textId="7098537F" w:rsidR="006A65AB" w:rsidRPr="00AA73C5" w:rsidRDefault="006A65AB" w:rsidP="006A65AB">
      <w:pPr>
        <w:shd w:val="clear" w:color="auto" w:fill="FFFFFF"/>
        <w:spacing w:after="0" w:line="240" w:lineRule="auto"/>
        <w:ind w:left="1788"/>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sporządzone na podstawie wzoru stanowiącego załącznik do niniejszego zapytania ofertowego (</w:t>
      </w:r>
      <w:r w:rsidRPr="00AA73C5">
        <w:rPr>
          <w:rFonts w:asciiTheme="majorHAnsi" w:eastAsia="Times New Roman" w:hAnsiTheme="majorHAnsi" w:cstheme="majorHAnsi"/>
          <w:i/>
          <w:iCs/>
          <w:color w:val="000000"/>
          <w:sz w:val="24"/>
          <w:szCs w:val="24"/>
          <w:lang w:eastAsia="pl-PL"/>
        </w:rPr>
        <w:t>ogłoszenia o zamówieniu</w:t>
      </w:r>
      <w:r w:rsidRPr="00AA73C5">
        <w:rPr>
          <w:rFonts w:asciiTheme="majorHAnsi" w:eastAsia="Times New Roman" w:hAnsiTheme="majorHAnsi" w:cstheme="majorHAnsi"/>
          <w:color w:val="000000"/>
          <w:sz w:val="24"/>
          <w:szCs w:val="24"/>
          <w:lang w:eastAsia="pl-PL"/>
        </w:rPr>
        <w:t>).</w:t>
      </w:r>
    </w:p>
    <w:p w14:paraId="526DA8CA" w14:textId="2E81212A" w:rsidR="006A65AB" w:rsidRPr="00AA73C5" w:rsidRDefault="006A65AB" w:rsidP="00363D9C">
      <w:pPr>
        <w:numPr>
          <w:ilvl w:val="2"/>
          <w:numId w:val="6"/>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Pełnomocnictwo(a), jeśli dotyczy.</w:t>
      </w:r>
    </w:p>
    <w:p w14:paraId="161A7508" w14:textId="41498113" w:rsidR="004A7CA0" w:rsidRPr="00AA73C5" w:rsidRDefault="004A7CA0" w:rsidP="006A65AB">
      <w:pPr>
        <w:numPr>
          <w:ilvl w:val="0"/>
          <w:numId w:val="6"/>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Każdy Wykonawca może złożyć tylko jedną ofertę</w:t>
      </w:r>
      <w:r w:rsidR="00DD2187" w:rsidRPr="00AA73C5">
        <w:rPr>
          <w:rFonts w:asciiTheme="majorHAnsi" w:eastAsia="Times New Roman" w:hAnsiTheme="majorHAnsi" w:cstheme="majorHAnsi"/>
          <w:color w:val="000000"/>
          <w:sz w:val="24"/>
          <w:szCs w:val="24"/>
          <w:lang w:eastAsia="pl-PL"/>
        </w:rPr>
        <w:t>.</w:t>
      </w:r>
    </w:p>
    <w:p w14:paraId="3BAC2B00" w14:textId="1E07E0D0" w:rsidR="003F60F5" w:rsidRPr="00AA73C5" w:rsidRDefault="003F60F5" w:rsidP="003F60F5">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Za datę przekazania oferty, wniosków, zawiadomień, dokumentów elektronicznych, oświadczeń lub elektronicznych kopii dokumentów lub oświadczeń oraz innych informacji przyjmuje się datę ich skutecznego przesłania na wskazany </w:t>
      </w:r>
      <w:r w:rsidR="00CE08BB" w:rsidRPr="00AA73C5">
        <w:rPr>
          <w:rFonts w:asciiTheme="majorHAnsi" w:eastAsia="Times New Roman" w:hAnsiTheme="majorHAnsi" w:cstheme="majorHAnsi"/>
          <w:color w:val="000000"/>
          <w:sz w:val="24"/>
          <w:szCs w:val="24"/>
          <w:lang w:eastAsia="pl-PL"/>
        </w:rPr>
        <w:t xml:space="preserve">powyżej </w:t>
      </w:r>
      <w:r w:rsidRPr="00AA73C5">
        <w:rPr>
          <w:rFonts w:asciiTheme="majorHAnsi" w:eastAsia="Times New Roman" w:hAnsiTheme="majorHAnsi" w:cstheme="majorHAnsi"/>
          <w:color w:val="000000"/>
          <w:sz w:val="24"/>
          <w:szCs w:val="24"/>
          <w:lang w:eastAsia="pl-PL"/>
        </w:rPr>
        <w:t xml:space="preserve">w pkt 1 adres e-mail. </w:t>
      </w:r>
    </w:p>
    <w:p w14:paraId="5E98BAAE" w14:textId="011332EF" w:rsidR="003F60F5" w:rsidRPr="00AA73C5" w:rsidRDefault="005F47B8" w:rsidP="003F60F5">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Oferta wraz z załącznikami</w:t>
      </w:r>
      <w:r w:rsidR="00861755" w:rsidRPr="00AA73C5">
        <w:rPr>
          <w:rFonts w:asciiTheme="majorHAnsi" w:eastAsia="Times New Roman" w:hAnsiTheme="majorHAnsi" w:cstheme="majorHAnsi"/>
          <w:color w:val="000000"/>
          <w:sz w:val="24"/>
          <w:szCs w:val="24"/>
          <w:lang w:eastAsia="pl-PL"/>
        </w:rPr>
        <w:t xml:space="preserve"> </w:t>
      </w:r>
      <w:r w:rsidRPr="00AA73C5">
        <w:rPr>
          <w:rFonts w:asciiTheme="majorHAnsi" w:eastAsia="Times New Roman" w:hAnsiTheme="majorHAnsi" w:cstheme="majorHAnsi"/>
          <w:color w:val="000000"/>
          <w:sz w:val="24"/>
          <w:szCs w:val="24"/>
          <w:lang w:eastAsia="pl-PL"/>
        </w:rPr>
        <w:t xml:space="preserve">musi zostać sporządzona </w:t>
      </w:r>
      <w:r w:rsidR="00DD2187" w:rsidRPr="00AA73C5">
        <w:rPr>
          <w:rFonts w:asciiTheme="majorHAnsi" w:eastAsia="Times New Roman" w:hAnsiTheme="majorHAnsi" w:cstheme="majorHAnsi"/>
          <w:color w:val="000000"/>
          <w:sz w:val="24"/>
          <w:szCs w:val="24"/>
          <w:lang w:eastAsia="pl-PL"/>
        </w:rPr>
        <w:t xml:space="preserve">w </w:t>
      </w:r>
      <w:r w:rsidRPr="00AA73C5">
        <w:rPr>
          <w:rFonts w:asciiTheme="majorHAnsi" w:eastAsia="Times New Roman" w:hAnsiTheme="majorHAnsi" w:cstheme="majorHAnsi"/>
          <w:color w:val="000000"/>
          <w:sz w:val="24"/>
          <w:szCs w:val="24"/>
          <w:lang w:eastAsia="pl-PL"/>
        </w:rPr>
        <w:t>języku polskim (dokumenty sporządzone w języku obcym muszą być złożone wraz z tłumaczeniem na język polski, wystarczające jest tłumaczenie Wykonawcy)</w:t>
      </w:r>
      <w:r w:rsidR="008230DA" w:rsidRPr="00AA73C5">
        <w:rPr>
          <w:rFonts w:asciiTheme="majorHAnsi" w:eastAsia="Times New Roman" w:hAnsiTheme="majorHAnsi" w:cstheme="majorHAnsi"/>
          <w:color w:val="000000"/>
          <w:sz w:val="24"/>
          <w:szCs w:val="24"/>
          <w:lang w:eastAsia="pl-PL"/>
        </w:rPr>
        <w:t xml:space="preserve"> i złożona w postaci:</w:t>
      </w:r>
    </w:p>
    <w:p w14:paraId="0EA52FFD" w14:textId="3385D43F" w:rsidR="003F60F5" w:rsidRPr="00AA73C5" w:rsidRDefault="007F0DF4" w:rsidP="003F60F5">
      <w:pPr>
        <w:numPr>
          <w:ilvl w:val="1"/>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czytelnego </w:t>
      </w:r>
      <w:r w:rsidR="003F60F5" w:rsidRPr="00AA73C5">
        <w:rPr>
          <w:rFonts w:asciiTheme="majorHAnsi" w:eastAsia="Times New Roman" w:hAnsiTheme="majorHAnsi" w:cstheme="majorHAnsi"/>
          <w:color w:val="000000"/>
          <w:sz w:val="24"/>
          <w:szCs w:val="24"/>
          <w:lang w:eastAsia="pl-PL"/>
        </w:rPr>
        <w:t>skanu podpisanego dokumentu lub</w:t>
      </w:r>
    </w:p>
    <w:p w14:paraId="48EFD137" w14:textId="6504518B" w:rsidR="005F47B8" w:rsidRPr="00AA73C5" w:rsidRDefault="003F60F5" w:rsidP="003F60F5">
      <w:pPr>
        <w:numPr>
          <w:ilvl w:val="1"/>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 </w:t>
      </w:r>
      <w:r w:rsidR="005F47B8" w:rsidRPr="00AA73C5">
        <w:rPr>
          <w:rFonts w:asciiTheme="majorHAnsi" w:eastAsia="Times New Roman" w:hAnsiTheme="majorHAnsi" w:cstheme="majorHAnsi"/>
          <w:color w:val="000000"/>
          <w:sz w:val="24"/>
          <w:szCs w:val="24"/>
          <w:lang w:eastAsia="pl-PL"/>
        </w:rPr>
        <w:t>elektronicznej</w:t>
      </w:r>
      <w:r w:rsidR="007F0DF4" w:rsidRPr="00AA73C5">
        <w:rPr>
          <w:rFonts w:asciiTheme="majorHAnsi" w:eastAsia="Times New Roman" w:hAnsiTheme="majorHAnsi" w:cstheme="majorHAnsi"/>
          <w:color w:val="000000"/>
          <w:sz w:val="24"/>
          <w:szCs w:val="24"/>
          <w:lang w:eastAsia="pl-PL"/>
        </w:rPr>
        <w:t xml:space="preserve">, </w:t>
      </w:r>
      <w:r w:rsidR="005F47B8" w:rsidRPr="00AA73C5">
        <w:rPr>
          <w:rFonts w:asciiTheme="majorHAnsi" w:eastAsia="Times New Roman" w:hAnsiTheme="majorHAnsi" w:cstheme="majorHAnsi"/>
          <w:color w:val="000000"/>
          <w:sz w:val="24"/>
          <w:szCs w:val="24"/>
          <w:lang w:eastAsia="pl-PL"/>
        </w:rPr>
        <w:t>podpisan</w:t>
      </w:r>
      <w:r w:rsidR="007F0DF4" w:rsidRPr="00AA73C5">
        <w:rPr>
          <w:rFonts w:asciiTheme="majorHAnsi" w:eastAsia="Times New Roman" w:hAnsiTheme="majorHAnsi" w:cstheme="majorHAnsi"/>
          <w:color w:val="000000"/>
          <w:sz w:val="24"/>
          <w:szCs w:val="24"/>
          <w:lang w:eastAsia="pl-PL"/>
        </w:rPr>
        <w:t>ej:</w:t>
      </w:r>
      <w:r w:rsidR="005F47B8" w:rsidRPr="00AA73C5">
        <w:rPr>
          <w:rFonts w:asciiTheme="majorHAnsi" w:eastAsia="Times New Roman" w:hAnsiTheme="majorHAnsi" w:cstheme="majorHAnsi"/>
          <w:color w:val="000000"/>
          <w:sz w:val="24"/>
          <w:szCs w:val="24"/>
          <w:lang w:eastAsia="pl-PL"/>
        </w:rPr>
        <w:t xml:space="preserve"> kwalifikowanym podpisem elektronicznym</w:t>
      </w:r>
      <w:r w:rsidR="007F0DF4" w:rsidRPr="00AA73C5">
        <w:rPr>
          <w:rFonts w:asciiTheme="majorHAnsi" w:eastAsia="Times New Roman" w:hAnsiTheme="majorHAnsi" w:cstheme="majorHAnsi"/>
          <w:color w:val="000000"/>
          <w:sz w:val="24"/>
          <w:szCs w:val="24"/>
          <w:lang w:eastAsia="pl-PL"/>
        </w:rPr>
        <w:t xml:space="preserve"> lub</w:t>
      </w:r>
      <w:r w:rsidR="005F47B8" w:rsidRPr="00AA73C5">
        <w:rPr>
          <w:rFonts w:asciiTheme="majorHAnsi" w:eastAsia="Times New Roman" w:hAnsiTheme="majorHAnsi" w:cstheme="majorHAnsi"/>
          <w:color w:val="000000"/>
          <w:sz w:val="24"/>
          <w:szCs w:val="24"/>
          <w:lang w:eastAsia="pl-PL"/>
        </w:rPr>
        <w:t xml:space="preserve"> podpisem osobistym lub podpisem zaufanym pod rygorem nieważności.</w:t>
      </w:r>
    </w:p>
    <w:p w14:paraId="31FCC31A" w14:textId="2DE54831" w:rsidR="00617E4C" w:rsidRPr="00AA73C5" w:rsidRDefault="00617E4C" w:rsidP="008537D1">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Formularz ofertowy oraz załączniki muszą być podpisane przez osobę/y składającą/ce Ofertę.</w:t>
      </w:r>
      <w:r w:rsidR="00A8583B" w:rsidRPr="00AA73C5">
        <w:rPr>
          <w:rFonts w:asciiTheme="majorHAnsi" w:eastAsia="Times New Roman" w:hAnsiTheme="majorHAnsi" w:cstheme="majorHAnsi"/>
          <w:color w:val="000000"/>
          <w:sz w:val="24"/>
          <w:szCs w:val="24"/>
          <w:lang w:eastAsia="pl-PL"/>
        </w:rPr>
        <w:t xml:space="preserve"> </w:t>
      </w:r>
    </w:p>
    <w:p w14:paraId="289E397D" w14:textId="7A585D57" w:rsidR="00A8583B" w:rsidRPr="00AA73C5" w:rsidRDefault="00A8583B" w:rsidP="00A8583B">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Do Oferty należy dostarczyć pełnomocnictwo do podpisania oferty, o ile prawo do</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podpisania oferty nie wynika z innych dokumentów złożonych wraz z ofertą lub</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ogólnodostępnych baz/ rejestrów. Treść pełnomocnictwa powinna jednoznacznie określać czynności, co do wykonywania, których pełnomocnik jest upoważniony.</w:t>
      </w:r>
    </w:p>
    <w:p w14:paraId="48D58A25" w14:textId="7DD939C6" w:rsidR="00617E4C" w:rsidRPr="00AA73C5" w:rsidRDefault="00617E4C" w:rsidP="00617E4C">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Oferty złożone po terminie oraz niezgodnie ze sposobem złożenia określonym w</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zapytaniu nie będą rozpatrywane.</w:t>
      </w:r>
    </w:p>
    <w:p w14:paraId="420E29B0" w14:textId="137A2DA2" w:rsidR="00C72745" w:rsidRPr="00AA73C5" w:rsidRDefault="00C72745" w:rsidP="00C72745">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Wykonawca jest związany ofertą przez okres 30 dni licząc od dnia, w którym upływa dzień na składanie ofert.</w:t>
      </w:r>
    </w:p>
    <w:p w14:paraId="43219524" w14:textId="77777777"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VII. Warunki udziału w postępowaniu</w:t>
      </w:r>
    </w:p>
    <w:p w14:paraId="259BB77E" w14:textId="77777777" w:rsidR="000A5AAF" w:rsidRPr="00AA73C5" w:rsidRDefault="000A5AAF" w:rsidP="005F08EF">
      <w:pPr>
        <w:shd w:val="clear" w:color="auto" w:fill="FFFFFF"/>
        <w:spacing w:after="0" w:line="240" w:lineRule="auto"/>
        <w:jc w:val="both"/>
        <w:rPr>
          <w:rFonts w:asciiTheme="majorHAnsi" w:eastAsia="Times New Roman" w:hAnsiTheme="majorHAnsi" w:cstheme="majorHAnsi"/>
          <w:color w:val="FF0000"/>
          <w:sz w:val="24"/>
          <w:szCs w:val="24"/>
          <w:lang w:eastAsia="pl-PL"/>
        </w:rPr>
      </w:pPr>
    </w:p>
    <w:p w14:paraId="1C6003DC" w14:textId="77820B7E" w:rsidR="001C0AA0" w:rsidRPr="00AA73C5" w:rsidRDefault="001C0AA0" w:rsidP="005F08EF">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AA73C5">
        <w:rPr>
          <w:rFonts w:asciiTheme="majorHAnsi" w:eastAsia="Times New Roman" w:hAnsiTheme="majorHAnsi" w:cstheme="majorHAnsi"/>
          <w:color w:val="000000" w:themeColor="text1"/>
          <w:sz w:val="24"/>
          <w:szCs w:val="24"/>
          <w:lang w:eastAsia="pl-PL"/>
        </w:rPr>
        <w:t>O udzielenie zamówienia mogą ubiegać się Wykonawcy, którzy spełniają warunki dotyczące posiadania uprawnień do wykonywania określonej działalności lub czynności, jeżeli przepisy nakładają obowiązek ich posiadania, posiadania wiedzy i doświadczenia w zakresie realizacji zamówień o charakterze zbliżonym do przedmiotu zamówienia, dysponowania potencjałem technicznym oraz osobami zdolnymi do wykonywania zamówienia, sytuacji ekonomicznej i</w:t>
      </w:r>
      <w:r w:rsidR="0059200B">
        <w:rPr>
          <w:rFonts w:asciiTheme="majorHAnsi" w:eastAsia="Times New Roman" w:hAnsiTheme="majorHAnsi" w:cstheme="majorHAnsi"/>
          <w:color w:val="000000" w:themeColor="text1"/>
          <w:sz w:val="24"/>
          <w:szCs w:val="24"/>
          <w:lang w:eastAsia="pl-PL"/>
        </w:rPr>
        <w:t> </w:t>
      </w:r>
      <w:r w:rsidRPr="00AA73C5">
        <w:rPr>
          <w:rFonts w:asciiTheme="majorHAnsi" w:eastAsia="Times New Roman" w:hAnsiTheme="majorHAnsi" w:cstheme="majorHAnsi"/>
          <w:color w:val="000000" w:themeColor="text1"/>
          <w:sz w:val="24"/>
          <w:szCs w:val="24"/>
          <w:lang w:eastAsia="pl-PL"/>
        </w:rPr>
        <w:t>finansowej.</w:t>
      </w:r>
    </w:p>
    <w:p w14:paraId="756E6499" w14:textId="77777777" w:rsidR="001C0AA0" w:rsidRPr="00AA73C5" w:rsidRDefault="001C0AA0" w:rsidP="005F08EF">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p>
    <w:p w14:paraId="641AEFE2" w14:textId="56D0AE64" w:rsidR="00AC2B77" w:rsidRPr="008B1044" w:rsidRDefault="000A2C2B" w:rsidP="005F08EF">
      <w:pPr>
        <w:shd w:val="clear" w:color="auto" w:fill="FFFFFF"/>
        <w:spacing w:after="0" w:line="240" w:lineRule="auto"/>
        <w:jc w:val="both"/>
        <w:rPr>
          <w:rFonts w:asciiTheme="majorHAnsi" w:eastAsia="Times New Roman" w:hAnsiTheme="majorHAnsi" w:cstheme="majorHAnsi"/>
          <w:b/>
          <w:bCs/>
          <w:color w:val="000000" w:themeColor="text1"/>
          <w:sz w:val="24"/>
          <w:szCs w:val="24"/>
          <w:lang w:eastAsia="pl-PL"/>
        </w:rPr>
      </w:pPr>
      <w:r w:rsidRPr="008B1044">
        <w:rPr>
          <w:rFonts w:asciiTheme="majorHAnsi" w:eastAsia="Times New Roman" w:hAnsiTheme="majorHAnsi" w:cstheme="majorHAnsi"/>
          <w:b/>
          <w:bCs/>
          <w:color w:val="000000" w:themeColor="text1"/>
          <w:sz w:val="24"/>
          <w:szCs w:val="24"/>
          <w:lang w:eastAsia="pl-PL"/>
        </w:rPr>
        <w:t xml:space="preserve">Zamawiający nie precyzuje w niniejszym postępowaniu warunków udziału w postępowaniu. </w:t>
      </w:r>
    </w:p>
    <w:p w14:paraId="21A1A68A" w14:textId="77777777" w:rsidR="000A2C2B" w:rsidRPr="00AA73C5" w:rsidRDefault="000A2C2B" w:rsidP="005F08EF">
      <w:pPr>
        <w:shd w:val="clear" w:color="auto" w:fill="FFFFFF"/>
        <w:spacing w:after="0" w:line="240" w:lineRule="auto"/>
        <w:jc w:val="both"/>
        <w:rPr>
          <w:rFonts w:asciiTheme="majorHAnsi" w:eastAsia="Times New Roman" w:hAnsiTheme="majorHAnsi" w:cstheme="majorHAnsi"/>
          <w:color w:val="00B050"/>
          <w:sz w:val="24"/>
          <w:szCs w:val="24"/>
          <w:lang w:eastAsia="pl-PL"/>
        </w:rPr>
      </w:pPr>
    </w:p>
    <w:p w14:paraId="2C0523D3" w14:textId="6F65983D"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 xml:space="preserve">VIII. </w:t>
      </w:r>
      <w:r w:rsidR="00C72745" w:rsidRPr="00AA73C5">
        <w:rPr>
          <w:rFonts w:eastAsia="Times New Roman" w:cstheme="majorHAnsi"/>
          <w:sz w:val="24"/>
          <w:szCs w:val="24"/>
          <w:lang w:eastAsia="pl-PL"/>
        </w:rPr>
        <w:t>Badanie i ocena ofert</w:t>
      </w:r>
    </w:p>
    <w:p w14:paraId="38AED39D" w14:textId="3C22DCAE" w:rsidR="00C72745" w:rsidRPr="00AA73C5" w:rsidRDefault="00C72745" w:rsidP="00EC7E50">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 toku badania i oceny ofert Zamawiający może żądać od Wykonawców wyjaśnień dotyczących treści złożonych ofert</w:t>
      </w:r>
      <w:r w:rsidR="005F47B8" w:rsidRPr="00AA73C5">
        <w:rPr>
          <w:rFonts w:asciiTheme="majorHAnsi" w:eastAsia="Times New Roman" w:hAnsiTheme="majorHAnsi" w:cstheme="majorHAnsi"/>
          <w:color w:val="000000"/>
          <w:sz w:val="24"/>
          <w:szCs w:val="24"/>
          <w:lang w:eastAsia="pl-PL"/>
        </w:rPr>
        <w:t>, dokumentów lub oświadczeń</w:t>
      </w:r>
      <w:r w:rsidR="00274BD3" w:rsidRPr="00AA73C5">
        <w:rPr>
          <w:rFonts w:asciiTheme="majorHAnsi" w:eastAsia="Times New Roman" w:hAnsiTheme="majorHAnsi" w:cstheme="majorHAnsi"/>
          <w:color w:val="000000"/>
          <w:sz w:val="24"/>
          <w:szCs w:val="24"/>
          <w:lang w:eastAsia="pl-PL"/>
        </w:rPr>
        <w:t>, w tym:</w:t>
      </w:r>
    </w:p>
    <w:p w14:paraId="2078C8A5" w14:textId="46AD2F13" w:rsidR="00274BD3" w:rsidRPr="00AA73C5" w:rsidRDefault="00274BD3" w:rsidP="009409FF">
      <w:pPr>
        <w:pStyle w:val="Akapitzlist"/>
        <w:numPr>
          <w:ilvl w:val="1"/>
          <w:numId w:val="9"/>
        </w:numPr>
        <w:spacing w:after="0"/>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jeżeli</w:t>
      </w:r>
      <w:r w:rsidR="00E614F4" w:rsidRPr="00AA73C5">
        <w:rPr>
          <w:rFonts w:asciiTheme="majorHAnsi" w:eastAsia="Times New Roman" w:hAnsiTheme="majorHAnsi" w:cstheme="majorHAnsi"/>
          <w:color w:val="000000"/>
          <w:sz w:val="24"/>
          <w:szCs w:val="24"/>
          <w:lang w:eastAsia="pl-PL"/>
        </w:rPr>
        <w:t xml:space="preserve"> zaoferowana cena w ocenie Zamawiającego będzie rażąco niska w stosunku do przedmiotu zamówienia (w tym w przypadku gdy cena całkowita </w:t>
      </w:r>
      <w:r w:rsidR="00E614F4" w:rsidRPr="00AA73C5">
        <w:rPr>
          <w:rFonts w:asciiTheme="majorHAnsi" w:eastAsia="Times New Roman" w:hAnsiTheme="majorHAnsi" w:cstheme="majorHAnsi"/>
          <w:color w:val="000000"/>
          <w:sz w:val="24"/>
          <w:szCs w:val="24"/>
          <w:lang w:eastAsia="pl-PL"/>
        </w:rPr>
        <w:lastRenderedPageBreak/>
        <w:t>oferty jest niższa o minimum 30% od: wartości zamówienia powiększonej o</w:t>
      </w:r>
      <w:r w:rsidR="0059200B">
        <w:rPr>
          <w:rFonts w:asciiTheme="majorHAnsi" w:eastAsia="Times New Roman" w:hAnsiTheme="majorHAnsi" w:cstheme="majorHAnsi"/>
          <w:color w:val="000000"/>
          <w:sz w:val="24"/>
          <w:szCs w:val="24"/>
          <w:lang w:eastAsia="pl-PL"/>
        </w:rPr>
        <w:t> </w:t>
      </w:r>
      <w:r w:rsidR="00E614F4" w:rsidRPr="00AA73C5">
        <w:rPr>
          <w:rFonts w:asciiTheme="majorHAnsi" w:eastAsia="Times New Roman" w:hAnsiTheme="majorHAnsi" w:cstheme="majorHAnsi"/>
          <w:color w:val="000000"/>
          <w:sz w:val="24"/>
          <w:szCs w:val="24"/>
          <w:lang w:eastAsia="pl-PL"/>
        </w:rPr>
        <w:t>VAT lub średniej arytmetycznej cen wszystkich złożonych ofert) i budzić będzie wątpliwości co do możliwości wykonania przedmiotu zamówienia zgodnie z</w:t>
      </w:r>
      <w:r w:rsidR="0059200B">
        <w:rPr>
          <w:rFonts w:asciiTheme="majorHAnsi" w:eastAsia="Times New Roman" w:hAnsiTheme="majorHAnsi" w:cstheme="majorHAnsi"/>
          <w:color w:val="000000"/>
          <w:sz w:val="24"/>
          <w:szCs w:val="24"/>
          <w:lang w:eastAsia="pl-PL"/>
        </w:rPr>
        <w:t> </w:t>
      </w:r>
      <w:r w:rsidR="00E614F4" w:rsidRPr="00AA73C5">
        <w:rPr>
          <w:rFonts w:asciiTheme="majorHAnsi" w:eastAsia="Times New Roman" w:hAnsiTheme="majorHAnsi" w:cstheme="majorHAnsi"/>
          <w:color w:val="000000"/>
          <w:sz w:val="24"/>
          <w:szCs w:val="24"/>
          <w:lang w:eastAsia="pl-PL"/>
        </w:rPr>
        <w:t>wymogami niniejszego zapytania lub wynikającymi z odrębnych przepisów, Zamawiający dopuszcza możliwość zwrócenia się do wykonawcy o</w:t>
      </w:r>
      <w:r w:rsidR="0059200B">
        <w:rPr>
          <w:rFonts w:asciiTheme="majorHAnsi" w:eastAsia="Times New Roman" w:hAnsiTheme="majorHAnsi" w:cstheme="majorHAnsi"/>
          <w:color w:val="000000"/>
          <w:sz w:val="24"/>
          <w:szCs w:val="24"/>
          <w:lang w:eastAsia="pl-PL"/>
        </w:rPr>
        <w:t> </w:t>
      </w:r>
      <w:r w:rsidR="00E614F4" w:rsidRPr="00AA73C5">
        <w:rPr>
          <w:rFonts w:asciiTheme="majorHAnsi" w:eastAsia="Times New Roman" w:hAnsiTheme="majorHAnsi" w:cstheme="majorHAnsi"/>
          <w:color w:val="000000"/>
          <w:sz w:val="24"/>
          <w:szCs w:val="24"/>
          <w:lang w:eastAsia="pl-PL"/>
        </w:rPr>
        <w:t xml:space="preserve">udzielenie wyjaśnień. </w:t>
      </w:r>
    </w:p>
    <w:p w14:paraId="21169259" w14:textId="3AC648B1" w:rsidR="00EC7E50" w:rsidRPr="00AA73C5" w:rsidRDefault="00EC7E50" w:rsidP="00EC7E50">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poprawia w ofercie oczywiste omyłki pisarskie, oczywiste omyłki rachunkowe z uwzględnieniem konsekwencji rachunkowych dokonanych poprawek i</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inne omyłki polegające na niezgodności oferty z dokumentacj</w:t>
      </w:r>
      <w:r w:rsidR="007237C5">
        <w:rPr>
          <w:rFonts w:asciiTheme="majorHAnsi" w:eastAsia="Times New Roman" w:hAnsiTheme="majorHAnsi" w:cstheme="majorHAnsi"/>
          <w:color w:val="000000"/>
          <w:sz w:val="24"/>
          <w:szCs w:val="24"/>
          <w:lang w:eastAsia="pl-PL"/>
        </w:rPr>
        <w:t>ą</w:t>
      </w:r>
      <w:r w:rsidRPr="00AA73C5">
        <w:rPr>
          <w:rFonts w:asciiTheme="majorHAnsi" w:eastAsia="Times New Roman" w:hAnsiTheme="majorHAnsi" w:cstheme="majorHAnsi"/>
          <w:color w:val="000000"/>
          <w:sz w:val="24"/>
          <w:szCs w:val="24"/>
          <w:lang w:eastAsia="pl-PL"/>
        </w:rPr>
        <w:t xml:space="preserve"> zamówienia, niepowodujących istotnych zmian w treści oferty. </w:t>
      </w:r>
    </w:p>
    <w:p w14:paraId="1F195E1B" w14:textId="55A7735C" w:rsidR="00C72745" w:rsidRPr="00AA73C5" w:rsidRDefault="00C72745" w:rsidP="00C72745">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Treść oferty musi odpowiadać treści zapytania ofertowego. </w:t>
      </w:r>
    </w:p>
    <w:p w14:paraId="547ABCE5" w14:textId="33052A42" w:rsidR="0088028A" w:rsidRPr="00AA73C5" w:rsidRDefault="0088028A" w:rsidP="00C72745">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odrzuci ofertę, jeżeli:</w:t>
      </w:r>
    </w:p>
    <w:p w14:paraId="6832E24B" w14:textId="0796209C" w:rsidR="0088028A" w:rsidRPr="00AA73C5" w:rsidRDefault="00F409F8"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została złożona po terminie składania ofert;</w:t>
      </w:r>
    </w:p>
    <w:p w14:paraId="7A3DC326" w14:textId="507544D6" w:rsidR="009409FF" w:rsidRPr="00AA73C5" w:rsidRDefault="009409FF" w:rsidP="009409FF">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AA73C5">
        <w:rPr>
          <w:rFonts w:asciiTheme="majorHAnsi" w:eastAsia="Times New Roman" w:hAnsiTheme="majorHAnsi" w:cstheme="majorHAnsi"/>
          <w:color w:val="000000" w:themeColor="text1"/>
          <w:sz w:val="24"/>
          <w:szCs w:val="24"/>
          <w:lang w:eastAsia="pl-PL"/>
        </w:rPr>
        <w:t xml:space="preserve">w stosunku do Wykonawcy zachodzą przesłanki wykluczenia z postępowania na podstawie art.  7 ust. 1 w związku z art. 7 ust. 9 ustawy z dnia 13 kwietnia 2022 r. o szczególnych rozwiązaniach w zakresie przeciwdziałania wspieraniu agresji na Ukrainę oraz służących ochronie bezpieczeństwa narodowego (Dz. U. </w:t>
      </w:r>
      <w:r w:rsidR="00787372">
        <w:rPr>
          <w:rFonts w:asciiTheme="majorHAnsi" w:eastAsia="Times New Roman" w:hAnsiTheme="majorHAnsi" w:cstheme="majorHAnsi"/>
          <w:color w:val="000000" w:themeColor="text1"/>
          <w:sz w:val="24"/>
          <w:szCs w:val="24"/>
          <w:lang w:eastAsia="pl-PL"/>
        </w:rPr>
        <w:t xml:space="preserve">2024 </w:t>
      </w:r>
      <w:r w:rsidRPr="00AA73C5">
        <w:rPr>
          <w:rFonts w:asciiTheme="majorHAnsi" w:eastAsia="Times New Roman" w:hAnsiTheme="majorHAnsi" w:cstheme="majorHAnsi"/>
          <w:color w:val="000000" w:themeColor="text1"/>
          <w:sz w:val="24"/>
          <w:szCs w:val="24"/>
          <w:lang w:eastAsia="pl-PL"/>
        </w:rPr>
        <w:t xml:space="preserve">poz. </w:t>
      </w:r>
      <w:r w:rsidR="00787372">
        <w:rPr>
          <w:rFonts w:asciiTheme="majorHAnsi" w:eastAsia="Times New Roman" w:hAnsiTheme="majorHAnsi" w:cstheme="majorHAnsi"/>
          <w:color w:val="000000" w:themeColor="text1"/>
          <w:sz w:val="24"/>
          <w:szCs w:val="24"/>
          <w:lang w:eastAsia="pl-PL"/>
        </w:rPr>
        <w:t>507</w:t>
      </w:r>
      <w:r w:rsidRPr="00AA73C5">
        <w:rPr>
          <w:rFonts w:asciiTheme="majorHAnsi" w:eastAsia="Times New Roman" w:hAnsiTheme="majorHAnsi" w:cstheme="majorHAnsi"/>
          <w:color w:val="000000" w:themeColor="text1"/>
          <w:sz w:val="24"/>
          <w:szCs w:val="24"/>
          <w:lang w:eastAsia="pl-PL"/>
        </w:rPr>
        <w:t>)</w:t>
      </w:r>
      <w:r w:rsidRPr="00AA73C5">
        <w:rPr>
          <w:rStyle w:val="Odwoanieprzypisudolnego"/>
          <w:rFonts w:asciiTheme="majorHAnsi" w:eastAsia="Times New Roman" w:hAnsiTheme="majorHAnsi" w:cstheme="majorHAnsi"/>
          <w:color w:val="000000" w:themeColor="text1"/>
          <w:sz w:val="24"/>
          <w:szCs w:val="24"/>
          <w:lang w:eastAsia="pl-PL"/>
        </w:rPr>
        <w:footnoteReference w:id="2"/>
      </w:r>
      <w:r w:rsidRPr="00AA73C5">
        <w:rPr>
          <w:rFonts w:asciiTheme="majorHAnsi" w:eastAsia="Times New Roman" w:hAnsiTheme="majorHAnsi" w:cstheme="majorHAnsi"/>
          <w:color w:val="000000" w:themeColor="text1"/>
          <w:sz w:val="24"/>
          <w:szCs w:val="24"/>
          <w:lang w:eastAsia="pl-PL"/>
        </w:rPr>
        <w:t>;</w:t>
      </w:r>
    </w:p>
    <w:p w14:paraId="7BE972AF" w14:textId="2F80D510" w:rsidR="00F409F8" w:rsidRPr="00AA73C5" w:rsidRDefault="00F409F8"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jest nieważna na podstawie odrębnych przepisów;</w:t>
      </w:r>
    </w:p>
    <w:p w14:paraId="7C7A8A9F" w14:textId="3C348139" w:rsidR="00F409F8" w:rsidRPr="00AA73C5" w:rsidRDefault="00F409F8"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jej treść jest niezgodna z warunkami zamówienia;</w:t>
      </w:r>
    </w:p>
    <w:p w14:paraId="454E3495" w14:textId="13196D39" w:rsidR="00F409F8" w:rsidRPr="00AA73C5" w:rsidRDefault="00F409F8" w:rsidP="00B85EB5">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nie została sporządzona lub przekazana w sposób zgodny z wymaganiami technicznymi oraz organizacyjnymi sporządzania lub przekazywania ofert przy użyciu środków komunikacji elektronicznej określonymi przez zamawiającego;</w:t>
      </w:r>
    </w:p>
    <w:p w14:paraId="1DBB40B2" w14:textId="4F4C2C8F" w:rsidR="00F24407" w:rsidRPr="00AA73C5" w:rsidRDefault="00F24407" w:rsidP="00B85EB5">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zawiera rażąco niską cenę lub koszt w stosunku do przedmiotu zamówienia (w</w:t>
      </w:r>
      <w:r w:rsidR="0059200B">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przypadku badania określonej przesłanki)</w:t>
      </w:r>
    </w:p>
    <w:p w14:paraId="517FF095" w14:textId="00216F66" w:rsidR="00F409F8" w:rsidRPr="00AA73C5" w:rsidRDefault="00F409F8" w:rsidP="00B85EB5">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zawiera błędy w obliczeniu ceny lub kosztu;</w:t>
      </w:r>
    </w:p>
    <w:p w14:paraId="6F7DC842" w14:textId="1E8B0294" w:rsidR="00F409F8" w:rsidRPr="00AA73C5" w:rsidRDefault="00F409F8" w:rsidP="00357343">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została złożona w warunkach czynu nieuczciwej konkurencji w rozumieniu ustawy z dnia 16 kwietnia 1993 r. o zwalczaniu nieuczciwej konkurencji;</w:t>
      </w:r>
    </w:p>
    <w:p w14:paraId="2908D96F" w14:textId="2E0D30E2" w:rsidR="00F409F8" w:rsidRPr="00AA73C5" w:rsidRDefault="00F409F8" w:rsidP="00F409F8">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wykonawca w wyznaczonym terminie zakwestionował poprawienie omyłki polegającej na niezgodności oferty z dokumentami zamówienia, niepowodującej zmiany w treści oferty</w:t>
      </w:r>
      <w:r w:rsidR="004A3FC6">
        <w:rPr>
          <w:rFonts w:asciiTheme="majorHAnsi" w:eastAsia="Times New Roman" w:hAnsiTheme="majorHAnsi" w:cstheme="majorHAnsi"/>
          <w:color w:val="000000"/>
          <w:sz w:val="24"/>
          <w:szCs w:val="24"/>
          <w:lang w:eastAsia="pl-PL"/>
        </w:rPr>
        <w:t>.</w:t>
      </w:r>
    </w:p>
    <w:p w14:paraId="1A47B4FD" w14:textId="2874FD44" w:rsidR="00F409F8" w:rsidRPr="00AA73C5" w:rsidRDefault="00F409F8" w:rsidP="00136349">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lastRenderedPageBreak/>
        <w:t>wykonawca nie wyraził pisemnej zgody na przedłużenie terminu związania ofertą;</w:t>
      </w:r>
    </w:p>
    <w:p w14:paraId="3F939362" w14:textId="4AB158D2" w:rsidR="00C72745" w:rsidRPr="00AA73C5" w:rsidRDefault="00C72745" w:rsidP="00C72745">
      <w:pPr>
        <w:pStyle w:val="Nagwek2"/>
        <w:rPr>
          <w:rFonts w:eastAsia="Times New Roman" w:cstheme="majorHAnsi"/>
          <w:sz w:val="24"/>
          <w:szCs w:val="24"/>
          <w:lang w:eastAsia="pl-PL"/>
        </w:rPr>
      </w:pPr>
      <w:r w:rsidRPr="00AA73C5">
        <w:rPr>
          <w:rFonts w:eastAsia="Times New Roman" w:cstheme="majorHAnsi"/>
          <w:sz w:val="24"/>
          <w:szCs w:val="24"/>
          <w:lang w:eastAsia="pl-PL"/>
        </w:rPr>
        <w:t>IX. Dodatkowe informacje</w:t>
      </w:r>
    </w:p>
    <w:p w14:paraId="4B1651E2" w14:textId="74532254" w:rsidR="00DF419B" w:rsidRPr="00AA73C5" w:rsidRDefault="00DF419B" w:rsidP="00964F56">
      <w:pPr>
        <w:pStyle w:val="Akapitzlist"/>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Niniejsze postępowanie prowadzone jest na zasadach opartych na wewnętrznych uregulowaniach Zamawiającego.</w:t>
      </w:r>
    </w:p>
    <w:p w14:paraId="32502DC9" w14:textId="7989F230" w:rsidR="00DF419B" w:rsidRPr="00AA73C5" w:rsidRDefault="00DF419B" w:rsidP="0012090B">
      <w:pPr>
        <w:pStyle w:val="Akapitzlist"/>
        <w:numPr>
          <w:ilvl w:val="0"/>
          <w:numId w:val="8"/>
        </w:numPr>
        <w:spacing w:after="0"/>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Do prowadzonego postępowania nie przysługują Wykonawc</w:t>
      </w:r>
      <w:r w:rsidR="00082307" w:rsidRPr="00AA73C5">
        <w:rPr>
          <w:rFonts w:asciiTheme="majorHAnsi" w:eastAsia="Times New Roman" w:hAnsiTheme="majorHAnsi" w:cstheme="majorHAnsi"/>
          <w:color w:val="000000"/>
          <w:sz w:val="24"/>
          <w:szCs w:val="24"/>
          <w:lang w:eastAsia="pl-PL"/>
        </w:rPr>
        <w:t>ą</w:t>
      </w:r>
      <w:r w:rsidRPr="00AA73C5">
        <w:rPr>
          <w:rFonts w:asciiTheme="majorHAnsi" w:eastAsia="Times New Roman" w:hAnsiTheme="majorHAnsi" w:cstheme="majorHAnsi"/>
          <w:color w:val="000000"/>
          <w:sz w:val="24"/>
          <w:szCs w:val="24"/>
          <w:lang w:eastAsia="pl-PL"/>
        </w:rPr>
        <w:t xml:space="preserve"> żadne środki ochrony prawnej określone w przepisach ustawy Prawo zamówień publicznych tj. odwołanie, skarga.</w:t>
      </w:r>
    </w:p>
    <w:p w14:paraId="2736CC05" w14:textId="42B10620" w:rsidR="00EC7E50" w:rsidRPr="00AA73C5" w:rsidRDefault="00EC7E50" w:rsidP="00964F56">
      <w:pPr>
        <w:numPr>
          <w:ilvl w:val="0"/>
          <w:numId w:val="8"/>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zastrzega sobie prawo do zmiany zapytania ofertowego przed upływem terminu do składania ofert. Wszelkie zmiany treści zapytania ofertowego oraz wyjaśnienia udzielone na zapytania Wykonawcy stają się integralną częścią zapytania ofertowego i są wiążące dla Wykonawców.</w:t>
      </w:r>
    </w:p>
    <w:p w14:paraId="1C44DEEE" w14:textId="046DB5CF" w:rsidR="008476AB" w:rsidRPr="00AA73C5" w:rsidRDefault="008476AB" w:rsidP="008476AB">
      <w:pPr>
        <w:numPr>
          <w:ilvl w:val="0"/>
          <w:numId w:val="8"/>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Oferty złożone przez Wykonawców w niniejszym postępowaniu mogą posłużyć Zamawiającemu na potrzeby dokonania szacowania wartości przedmiotu zamówienia, zgodnie z obowiązującymi przepisami prawa</w:t>
      </w:r>
      <w:r w:rsidR="0087112B">
        <w:rPr>
          <w:rStyle w:val="Odwoanieprzypisudolnego"/>
          <w:rFonts w:asciiTheme="majorHAnsi" w:eastAsia="Times New Roman" w:hAnsiTheme="majorHAnsi" w:cstheme="majorHAnsi"/>
          <w:color w:val="000000"/>
          <w:sz w:val="24"/>
          <w:szCs w:val="24"/>
          <w:lang w:eastAsia="pl-PL"/>
        </w:rPr>
        <w:footnoteReference w:id="3"/>
      </w:r>
      <w:r w:rsidRPr="00AA73C5">
        <w:rPr>
          <w:rFonts w:asciiTheme="majorHAnsi" w:eastAsia="Times New Roman" w:hAnsiTheme="majorHAnsi" w:cstheme="majorHAnsi"/>
          <w:color w:val="000000"/>
          <w:sz w:val="24"/>
          <w:szCs w:val="24"/>
          <w:lang w:eastAsia="pl-PL"/>
        </w:rPr>
        <w:t xml:space="preserve"> lub mogą stanowić podstawę do udzielenia zamówienia publicznego na rzeczową realizację zadania. </w:t>
      </w:r>
    </w:p>
    <w:p w14:paraId="686E0BEA" w14:textId="5284DC09" w:rsidR="000E6828" w:rsidRPr="00AA73C5" w:rsidRDefault="000E6828" w:rsidP="000E6828">
      <w:pPr>
        <w:numPr>
          <w:ilvl w:val="0"/>
          <w:numId w:val="8"/>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Wykonawca, którego oferta zostanie wybrana zostanie powiadomiony pisemnie lub telefonicznie o wyborze jego oferty oraz o terminie i miejscu podpisania (zawarcia) umowy</w:t>
      </w:r>
      <w:r w:rsidR="00896D45" w:rsidRPr="00AA73C5">
        <w:rPr>
          <w:rFonts w:asciiTheme="majorHAnsi" w:eastAsia="Times New Roman" w:hAnsiTheme="majorHAnsi" w:cstheme="majorHAnsi"/>
          <w:color w:val="000000"/>
          <w:sz w:val="24"/>
          <w:szCs w:val="24"/>
          <w:lang w:eastAsia="pl-PL"/>
        </w:rPr>
        <w:t xml:space="preserve"> (jeśli dotyczy).</w:t>
      </w:r>
    </w:p>
    <w:p w14:paraId="7BE65DE1" w14:textId="71683E49" w:rsidR="000E6828" w:rsidRPr="00AA73C5" w:rsidRDefault="000E6828" w:rsidP="000E6828">
      <w:pPr>
        <w:numPr>
          <w:ilvl w:val="0"/>
          <w:numId w:val="8"/>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Jeżeli Wykonawca, którego oferta została wybrana uchyla się od podpisania umowy, Zamawiający może wybrać ofertę najkorzystniejszą spośród pozostałych ofert</w:t>
      </w:r>
      <w:r w:rsidR="00896D45" w:rsidRPr="00AA73C5">
        <w:rPr>
          <w:rFonts w:asciiTheme="majorHAnsi" w:eastAsia="Times New Roman" w:hAnsiTheme="majorHAnsi" w:cstheme="majorHAnsi"/>
          <w:color w:val="000000"/>
          <w:sz w:val="24"/>
          <w:szCs w:val="24"/>
          <w:lang w:eastAsia="pl-PL"/>
        </w:rPr>
        <w:t xml:space="preserve"> (jeśli dotyczy). </w:t>
      </w:r>
    </w:p>
    <w:p w14:paraId="2789DE1C" w14:textId="12241F12" w:rsidR="00C72745" w:rsidRPr="00AA73C5" w:rsidRDefault="00C72745" w:rsidP="00F069BE">
      <w:pPr>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zastrzega sobie prawo do unieważnienia niniejszego postępowania w</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każdym czasie bez podania uzasadnienia, w tym także pozostawienia postępowania bez wyboru oferty.</w:t>
      </w:r>
    </w:p>
    <w:p w14:paraId="693E0789" w14:textId="3C39170B" w:rsidR="00C72745" w:rsidRPr="00AA73C5" w:rsidRDefault="00C72745" w:rsidP="00C72745">
      <w:pPr>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Wykonawcy, których oferty nie zostaną wybrane nie mogą zgłaszać żadnych roszczeń względem Zamawiającego z tytułu otrzymania zapytania ofertowego oraz</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przygotowania i złożenia oferty na to zapytanie.</w:t>
      </w:r>
    </w:p>
    <w:p w14:paraId="4C246538" w14:textId="77777777" w:rsidR="00153196" w:rsidRPr="00AA73C5" w:rsidRDefault="00A8583B" w:rsidP="00A8583B">
      <w:pPr>
        <w:pStyle w:val="Akapitzlist"/>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zastrzega sobie prawo</w:t>
      </w:r>
      <w:r w:rsidR="00C467E6" w:rsidRPr="00AA73C5">
        <w:rPr>
          <w:rFonts w:asciiTheme="majorHAnsi" w:eastAsia="Times New Roman" w:hAnsiTheme="majorHAnsi" w:cstheme="majorHAnsi"/>
          <w:color w:val="000000"/>
          <w:sz w:val="24"/>
          <w:szCs w:val="24"/>
          <w:lang w:eastAsia="pl-PL"/>
        </w:rPr>
        <w:t xml:space="preserve"> (możliwość)</w:t>
      </w:r>
      <w:r w:rsidRPr="00AA73C5">
        <w:rPr>
          <w:rFonts w:asciiTheme="majorHAnsi" w:eastAsia="Times New Roman" w:hAnsiTheme="majorHAnsi" w:cstheme="majorHAnsi"/>
          <w:color w:val="000000"/>
          <w:sz w:val="24"/>
          <w:szCs w:val="24"/>
          <w:lang w:eastAsia="pl-PL"/>
        </w:rPr>
        <w:t xml:space="preserve"> do zamieszczenia na stronie </w:t>
      </w:r>
      <w:r w:rsidR="00B90C7E" w:rsidRPr="00AA73C5">
        <w:rPr>
          <w:rFonts w:asciiTheme="majorHAnsi" w:eastAsia="Times New Roman" w:hAnsiTheme="majorHAnsi" w:cstheme="majorHAnsi"/>
          <w:color w:val="000000"/>
          <w:sz w:val="24"/>
          <w:szCs w:val="24"/>
          <w:lang w:eastAsia="pl-PL"/>
        </w:rPr>
        <w:t xml:space="preserve">internetowej </w:t>
      </w:r>
      <w:r w:rsidRPr="00AA73C5">
        <w:rPr>
          <w:rFonts w:asciiTheme="majorHAnsi" w:eastAsia="Times New Roman" w:hAnsiTheme="majorHAnsi" w:cstheme="majorHAnsi"/>
          <w:color w:val="000000"/>
          <w:sz w:val="24"/>
          <w:szCs w:val="24"/>
          <w:lang w:eastAsia="pl-PL"/>
        </w:rPr>
        <w:t>prowadzonego postępowania informacji o</w:t>
      </w:r>
      <w:r w:rsidR="00153196" w:rsidRPr="00AA73C5">
        <w:rPr>
          <w:rFonts w:asciiTheme="majorHAnsi" w:eastAsia="Times New Roman" w:hAnsiTheme="majorHAnsi" w:cstheme="majorHAnsi"/>
          <w:color w:val="000000"/>
          <w:sz w:val="24"/>
          <w:szCs w:val="24"/>
          <w:lang w:eastAsia="pl-PL"/>
        </w:rPr>
        <w:t>:</w:t>
      </w:r>
    </w:p>
    <w:p w14:paraId="27C8E058" w14:textId="60534E28" w:rsidR="00153196" w:rsidRPr="00AA73C5" w:rsidRDefault="00CE08BB" w:rsidP="00153196">
      <w:pPr>
        <w:pStyle w:val="Akapitzlist"/>
        <w:numPr>
          <w:ilvl w:val="1"/>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 złożonych </w:t>
      </w:r>
      <w:r w:rsidR="00765647" w:rsidRPr="00AA73C5">
        <w:rPr>
          <w:rFonts w:asciiTheme="majorHAnsi" w:eastAsia="Times New Roman" w:hAnsiTheme="majorHAnsi" w:cstheme="majorHAnsi"/>
          <w:color w:val="000000"/>
          <w:sz w:val="24"/>
          <w:szCs w:val="24"/>
          <w:lang w:eastAsia="pl-PL"/>
        </w:rPr>
        <w:t>ofertach</w:t>
      </w:r>
      <w:r w:rsidR="00153196" w:rsidRPr="00AA73C5">
        <w:rPr>
          <w:rFonts w:asciiTheme="majorHAnsi" w:eastAsia="Times New Roman" w:hAnsiTheme="majorHAnsi" w:cstheme="majorHAnsi"/>
          <w:color w:val="000000"/>
          <w:sz w:val="24"/>
          <w:szCs w:val="24"/>
          <w:lang w:eastAsia="pl-PL"/>
        </w:rPr>
        <w:t>,</w:t>
      </w:r>
    </w:p>
    <w:p w14:paraId="1617ABE4" w14:textId="77777777" w:rsidR="00190427" w:rsidRPr="00AA73C5" w:rsidRDefault="00A8583B" w:rsidP="00190427">
      <w:pPr>
        <w:pStyle w:val="Akapitzlist"/>
        <w:numPr>
          <w:ilvl w:val="1"/>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wynik</w:t>
      </w:r>
      <w:r w:rsidR="003E3CD3" w:rsidRPr="00AA73C5">
        <w:rPr>
          <w:rFonts w:asciiTheme="majorHAnsi" w:eastAsia="Times New Roman" w:hAnsiTheme="majorHAnsi" w:cstheme="majorHAnsi"/>
          <w:color w:val="000000"/>
          <w:sz w:val="24"/>
          <w:szCs w:val="24"/>
          <w:lang w:eastAsia="pl-PL"/>
        </w:rPr>
        <w:t>u</w:t>
      </w:r>
      <w:r w:rsidRPr="00AA73C5">
        <w:rPr>
          <w:rFonts w:asciiTheme="majorHAnsi" w:eastAsia="Times New Roman" w:hAnsiTheme="majorHAnsi" w:cstheme="majorHAnsi"/>
          <w:color w:val="000000"/>
          <w:sz w:val="24"/>
          <w:szCs w:val="24"/>
          <w:lang w:eastAsia="pl-PL"/>
        </w:rPr>
        <w:t xml:space="preserve"> postępowania. </w:t>
      </w:r>
    </w:p>
    <w:p w14:paraId="731F2278" w14:textId="77777777" w:rsidR="00190427" w:rsidRPr="00AA73C5" w:rsidRDefault="00190427" w:rsidP="00190427">
      <w:pPr>
        <w:numPr>
          <w:ilvl w:val="0"/>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przewiduje możliwości zmiany postanowień umowy zawartej w wyniku przeprowadzonego postępowania o udzielenie zamówienia publicznego.</w:t>
      </w:r>
    </w:p>
    <w:p w14:paraId="0C7A5DE4" w14:textId="77777777" w:rsidR="00190427" w:rsidRPr="00AA73C5" w:rsidRDefault="00190427" w:rsidP="00190427">
      <w:pPr>
        <w:numPr>
          <w:ilvl w:val="0"/>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 trakcie trwania umowy oraz w okresie gwarancji i rękojmi Wykonawca zobowiązuje się do pisemnego powiadamiania Zamawiającego o:</w:t>
      </w:r>
    </w:p>
    <w:p w14:paraId="4D70B6E3"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zmianie siedziby lub nazwy firmy,</w:t>
      </w:r>
    </w:p>
    <w:p w14:paraId="7825121B"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zmianie osób reprezentujących,</w:t>
      </w:r>
    </w:p>
    <w:p w14:paraId="41348860"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lastRenderedPageBreak/>
        <w:t>ogłoszeniu upadłości,</w:t>
      </w:r>
    </w:p>
    <w:p w14:paraId="17609A60"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ogłoszeniu likwidacji,</w:t>
      </w:r>
    </w:p>
    <w:p w14:paraId="58DF2E00"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zawieszeniu działalności,</w:t>
      </w:r>
    </w:p>
    <w:p w14:paraId="1832FADD" w14:textId="72DE6540" w:rsidR="00190427"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wszczęciu postępowania układowego, w którym uczestniczy Wykonawca</w:t>
      </w:r>
    </w:p>
    <w:p w14:paraId="7685FB54" w14:textId="10A948C8"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X. Kontakt z zamawiającym</w:t>
      </w:r>
    </w:p>
    <w:p w14:paraId="74D5F0D2" w14:textId="04B54330" w:rsidR="009E287E" w:rsidRPr="00AA73C5" w:rsidRDefault="009E287E" w:rsidP="009E287E">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Postępowanie prowadzone jest w formie elektronicznej</w:t>
      </w:r>
      <w:r w:rsidR="007F0DF4" w:rsidRPr="00AA73C5">
        <w:rPr>
          <w:rFonts w:asciiTheme="majorHAnsi" w:eastAsia="Times New Roman" w:hAnsiTheme="majorHAnsi" w:cstheme="majorHAnsi"/>
          <w:color w:val="000000"/>
          <w:sz w:val="24"/>
          <w:szCs w:val="24"/>
          <w:lang w:eastAsia="pl-PL"/>
        </w:rPr>
        <w:t>, zgodnie z warunkami</w:t>
      </w:r>
      <w:r w:rsidR="00711292" w:rsidRPr="00AA73C5">
        <w:rPr>
          <w:rFonts w:asciiTheme="majorHAnsi" w:eastAsia="Times New Roman" w:hAnsiTheme="majorHAnsi" w:cstheme="majorHAnsi"/>
          <w:color w:val="000000"/>
          <w:sz w:val="24"/>
          <w:szCs w:val="24"/>
          <w:lang w:eastAsia="pl-PL"/>
        </w:rPr>
        <w:t>/ wytycznymi</w:t>
      </w:r>
      <w:r w:rsidR="007F0DF4" w:rsidRPr="00AA73C5">
        <w:rPr>
          <w:rFonts w:asciiTheme="majorHAnsi" w:eastAsia="Times New Roman" w:hAnsiTheme="majorHAnsi" w:cstheme="majorHAnsi"/>
          <w:color w:val="000000"/>
          <w:sz w:val="24"/>
          <w:szCs w:val="24"/>
          <w:lang w:eastAsia="pl-PL"/>
        </w:rPr>
        <w:t xml:space="preserve"> określonymi w niniejszym zapytaniu ofertowym.</w:t>
      </w:r>
    </w:p>
    <w:p w14:paraId="0E1CE012" w14:textId="292A99F3" w:rsidR="009E287E" w:rsidRPr="00AA73C5" w:rsidRDefault="009E287E" w:rsidP="009E287E">
      <w:pPr>
        <w:numPr>
          <w:ilvl w:val="0"/>
          <w:numId w:val="11"/>
        </w:numPr>
        <w:shd w:val="clear" w:color="auto" w:fill="FFFFFF"/>
        <w:tabs>
          <w:tab w:val="clear" w:pos="720"/>
          <w:tab w:val="num" w:pos="360"/>
        </w:tabs>
        <w:spacing w:before="100" w:beforeAutospacing="1" w:after="100" w:afterAutospacing="1" w:line="240" w:lineRule="auto"/>
        <w:ind w:left="426"/>
        <w:jc w:val="both"/>
        <w:rPr>
          <w:rStyle w:val="Hipercze"/>
          <w:rFonts w:asciiTheme="majorHAnsi" w:eastAsia="Times New Roman" w:hAnsiTheme="majorHAnsi" w:cstheme="majorHAnsi"/>
          <w:color w:val="000000"/>
          <w:sz w:val="24"/>
          <w:szCs w:val="24"/>
          <w:u w:val="none"/>
          <w:lang w:eastAsia="pl-PL"/>
        </w:rPr>
      </w:pPr>
      <w:r w:rsidRPr="00AA73C5">
        <w:rPr>
          <w:rFonts w:asciiTheme="majorHAnsi" w:eastAsia="Times New Roman" w:hAnsiTheme="majorHAnsi" w:cstheme="majorHAnsi"/>
          <w:color w:val="000000"/>
          <w:sz w:val="24"/>
          <w:szCs w:val="24"/>
          <w:lang w:eastAsia="pl-PL"/>
        </w:rPr>
        <w:t xml:space="preserve">Wszelkie pytania dotyczące niniejszego zamówienia należy przesyłać drogą elektroniczną na adres wskazany poniżej w pkt </w:t>
      </w:r>
      <w:r w:rsidR="00F704F3">
        <w:rPr>
          <w:rFonts w:asciiTheme="majorHAnsi" w:eastAsia="Times New Roman" w:hAnsiTheme="majorHAnsi" w:cstheme="majorHAnsi"/>
          <w:color w:val="000000"/>
          <w:sz w:val="24"/>
          <w:szCs w:val="24"/>
          <w:lang w:eastAsia="pl-PL"/>
        </w:rPr>
        <w:t>4</w:t>
      </w:r>
      <w:r w:rsidRPr="00AA73C5">
        <w:rPr>
          <w:rFonts w:asciiTheme="majorHAnsi" w:eastAsia="Times New Roman" w:hAnsiTheme="majorHAnsi" w:cstheme="majorHAnsi"/>
          <w:color w:val="000000"/>
          <w:sz w:val="24"/>
          <w:szCs w:val="24"/>
          <w:lang w:eastAsia="pl-PL"/>
        </w:rPr>
        <w:t>.</w:t>
      </w:r>
      <w:r w:rsidRPr="00AA73C5">
        <w:rPr>
          <w:rStyle w:val="Hipercze"/>
          <w:rFonts w:asciiTheme="majorHAnsi" w:eastAsia="Times New Roman" w:hAnsiTheme="majorHAnsi" w:cstheme="majorHAnsi"/>
          <w:color w:val="000000"/>
          <w:sz w:val="24"/>
          <w:szCs w:val="24"/>
          <w:u w:val="none"/>
          <w:lang w:eastAsia="pl-PL"/>
        </w:rPr>
        <w:t xml:space="preserve"> </w:t>
      </w:r>
    </w:p>
    <w:p w14:paraId="107AD9E4" w14:textId="74005E0B" w:rsidR="0048317F" w:rsidRPr="00AA73C5" w:rsidRDefault="00617E4C" w:rsidP="0048317F">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color w:val="000000"/>
          <w:sz w:val="24"/>
          <w:szCs w:val="24"/>
          <w:lang w:eastAsia="pl-PL"/>
        </w:rPr>
        <w:t>W przypadku pojawienia się jakichkolwiek pytań i wątpliwości proszę o kontakt: w sprawach związanych z przedmiotem zamówienia</w:t>
      </w:r>
      <w:r w:rsidR="005F08EF" w:rsidRPr="00AA73C5">
        <w:rPr>
          <w:rFonts w:asciiTheme="majorHAnsi" w:eastAsia="Times New Roman" w:hAnsiTheme="majorHAnsi" w:cstheme="majorHAnsi"/>
          <w:color w:val="000000"/>
          <w:sz w:val="24"/>
          <w:szCs w:val="24"/>
          <w:lang w:eastAsia="pl-PL"/>
        </w:rPr>
        <w:t xml:space="preserve"> i sprawach związanych z procedurą zamówienia</w:t>
      </w:r>
      <w:r w:rsidRPr="00AA73C5">
        <w:rPr>
          <w:rFonts w:asciiTheme="majorHAnsi" w:eastAsia="Times New Roman" w:hAnsiTheme="majorHAnsi" w:cstheme="majorHAnsi"/>
          <w:color w:val="000000"/>
          <w:sz w:val="24"/>
          <w:szCs w:val="24"/>
          <w:lang w:eastAsia="pl-PL"/>
        </w:rPr>
        <w:t xml:space="preserve"> z</w:t>
      </w:r>
      <w:r w:rsidR="0059200B">
        <w:rPr>
          <w:rFonts w:asciiTheme="majorHAnsi" w:eastAsia="Times New Roman" w:hAnsiTheme="majorHAnsi" w:cstheme="majorHAnsi"/>
          <w:color w:val="000000"/>
          <w:sz w:val="24"/>
          <w:szCs w:val="24"/>
          <w:lang w:eastAsia="pl-PL"/>
        </w:rPr>
        <w:t> </w:t>
      </w:r>
      <w:r w:rsidR="008C7D7A" w:rsidRPr="00AA73C5">
        <w:rPr>
          <w:rFonts w:asciiTheme="majorHAnsi" w:hAnsiTheme="majorHAnsi" w:cstheme="majorHAnsi"/>
          <w:sz w:val="24"/>
          <w:szCs w:val="24"/>
        </w:rPr>
        <w:t>Tomaszem Szreiber</w:t>
      </w:r>
      <w:r w:rsidR="006C1837">
        <w:rPr>
          <w:rFonts w:asciiTheme="majorHAnsi" w:hAnsiTheme="majorHAnsi" w:cstheme="majorHAnsi"/>
          <w:sz w:val="24"/>
          <w:szCs w:val="24"/>
        </w:rPr>
        <w:t xml:space="preserve"> oraz </w:t>
      </w:r>
      <w:r w:rsidR="006B47F7">
        <w:rPr>
          <w:rFonts w:asciiTheme="majorHAnsi" w:hAnsiTheme="majorHAnsi" w:cstheme="majorHAnsi"/>
          <w:sz w:val="24"/>
          <w:szCs w:val="24"/>
        </w:rPr>
        <w:t>Natalią Makowską</w:t>
      </w:r>
      <w:r w:rsidR="008C7D7A" w:rsidRPr="00AA73C5">
        <w:rPr>
          <w:rFonts w:asciiTheme="majorHAnsi" w:hAnsiTheme="majorHAnsi" w:cstheme="majorHAnsi"/>
          <w:sz w:val="24"/>
          <w:szCs w:val="24"/>
        </w:rPr>
        <w:t>, pod numerem telefonu 56 639 23 47</w:t>
      </w:r>
    </w:p>
    <w:p w14:paraId="5DAB223E" w14:textId="39E3804A" w:rsidR="0048317F" w:rsidRPr="00AA73C5" w:rsidRDefault="0048317F" w:rsidP="0048317F">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color w:val="000000"/>
          <w:sz w:val="24"/>
          <w:szCs w:val="24"/>
          <w:lang w:eastAsia="pl-PL"/>
        </w:rPr>
        <w:t>Adres kontaktowy e-mail:</w:t>
      </w:r>
      <w:r w:rsidRPr="00AA73C5">
        <w:rPr>
          <w:rFonts w:asciiTheme="majorHAnsi" w:hAnsiTheme="majorHAnsi" w:cstheme="majorHAnsi"/>
          <w:sz w:val="24"/>
          <w:szCs w:val="24"/>
        </w:rPr>
        <w:t xml:space="preserve"> </w:t>
      </w:r>
      <w:hyperlink r:id="rId11" w:history="1">
        <w:r w:rsidRPr="00AA73C5">
          <w:rPr>
            <w:rStyle w:val="Hipercze"/>
            <w:rFonts w:asciiTheme="majorHAnsi" w:hAnsiTheme="majorHAnsi" w:cstheme="majorHAnsi"/>
            <w:sz w:val="24"/>
            <w:szCs w:val="24"/>
          </w:rPr>
          <w:t>przetargi@um.chelmza.pl</w:t>
        </w:r>
      </w:hyperlink>
      <w:r w:rsidRPr="00AA73C5">
        <w:rPr>
          <w:rFonts w:asciiTheme="majorHAnsi" w:hAnsiTheme="majorHAnsi" w:cstheme="majorHAnsi"/>
          <w:sz w:val="24"/>
          <w:szCs w:val="24"/>
        </w:rPr>
        <w:t xml:space="preserve">  </w:t>
      </w:r>
    </w:p>
    <w:p w14:paraId="198188D2" w14:textId="77777777" w:rsidR="005F08EF" w:rsidRPr="00AA73C5" w:rsidRDefault="005F08EF" w:rsidP="005F08EF">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7E2A964F" w14:textId="4959E7FD"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X</w:t>
      </w:r>
      <w:r w:rsidR="00C72745" w:rsidRPr="00AA73C5">
        <w:rPr>
          <w:rFonts w:eastAsia="Times New Roman" w:cstheme="majorHAnsi"/>
          <w:sz w:val="24"/>
          <w:szCs w:val="24"/>
          <w:lang w:eastAsia="pl-PL"/>
        </w:rPr>
        <w:t>I</w:t>
      </w:r>
      <w:r w:rsidRPr="00AA73C5">
        <w:rPr>
          <w:rFonts w:eastAsia="Times New Roman" w:cstheme="majorHAnsi"/>
          <w:sz w:val="24"/>
          <w:szCs w:val="24"/>
          <w:lang w:eastAsia="pl-PL"/>
        </w:rPr>
        <w:t>. Załączniki</w:t>
      </w:r>
    </w:p>
    <w:p w14:paraId="0C831B1D" w14:textId="1E8A9892" w:rsidR="00617E4C" w:rsidRPr="00AA73C5" w:rsidRDefault="00617E4C" w:rsidP="00A43956">
      <w:pPr>
        <w:shd w:val="clear" w:color="auto" w:fill="FFFFFF"/>
        <w:spacing w:before="100" w:beforeAutospacing="1" w:after="0" w:line="240" w:lineRule="auto"/>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b/>
          <w:bCs/>
          <w:color w:val="000000"/>
          <w:sz w:val="24"/>
          <w:szCs w:val="24"/>
          <w:lang w:eastAsia="pl-PL"/>
        </w:rPr>
        <w:t>Załącznik Nr 1</w:t>
      </w:r>
      <w:r w:rsidRPr="00AA73C5">
        <w:rPr>
          <w:rFonts w:asciiTheme="majorHAnsi" w:eastAsia="Times New Roman" w:hAnsiTheme="majorHAnsi" w:cstheme="majorHAnsi"/>
          <w:color w:val="000000"/>
          <w:sz w:val="24"/>
          <w:szCs w:val="24"/>
          <w:lang w:eastAsia="pl-PL"/>
        </w:rPr>
        <w:t> – Formularz ofertowy</w:t>
      </w:r>
    </w:p>
    <w:p w14:paraId="4075A846" w14:textId="14BD9392" w:rsidR="008F677C" w:rsidRDefault="008F677C" w:rsidP="008F677C">
      <w:pPr>
        <w:shd w:val="clear" w:color="auto" w:fill="FFFFFF"/>
        <w:spacing w:after="0" w:line="240" w:lineRule="auto"/>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b/>
          <w:bCs/>
          <w:color w:val="000000"/>
          <w:sz w:val="24"/>
          <w:szCs w:val="24"/>
          <w:lang w:eastAsia="pl-PL"/>
        </w:rPr>
        <w:t xml:space="preserve">Załącznik Nr </w:t>
      </w:r>
      <w:r w:rsidR="008B1044">
        <w:rPr>
          <w:rFonts w:asciiTheme="majorHAnsi" w:eastAsia="Times New Roman" w:hAnsiTheme="majorHAnsi" w:cstheme="majorHAnsi"/>
          <w:b/>
          <w:bCs/>
          <w:color w:val="000000"/>
          <w:sz w:val="24"/>
          <w:szCs w:val="24"/>
          <w:lang w:eastAsia="pl-PL"/>
        </w:rPr>
        <w:t>2</w:t>
      </w:r>
      <w:r w:rsidRPr="00AA73C5">
        <w:rPr>
          <w:rFonts w:asciiTheme="majorHAnsi" w:eastAsia="Times New Roman" w:hAnsiTheme="majorHAnsi" w:cstheme="majorHAnsi"/>
          <w:color w:val="000000"/>
          <w:sz w:val="24"/>
          <w:szCs w:val="24"/>
          <w:lang w:eastAsia="pl-PL"/>
        </w:rPr>
        <w:t> – Klauzula</w:t>
      </w:r>
      <w:r w:rsidR="004E05B9" w:rsidRPr="00AA73C5">
        <w:rPr>
          <w:rFonts w:asciiTheme="majorHAnsi" w:eastAsia="Times New Roman" w:hAnsiTheme="majorHAnsi" w:cstheme="majorHAnsi"/>
          <w:color w:val="000000"/>
          <w:sz w:val="24"/>
          <w:szCs w:val="24"/>
          <w:lang w:eastAsia="pl-PL"/>
        </w:rPr>
        <w:t xml:space="preserve"> informacyjna </w:t>
      </w:r>
      <w:r w:rsidR="00970D05" w:rsidRPr="00AA73C5">
        <w:rPr>
          <w:rFonts w:asciiTheme="majorHAnsi" w:eastAsia="Times New Roman" w:hAnsiTheme="majorHAnsi" w:cstheme="majorHAnsi"/>
          <w:color w:val="000000"/>
          <w:sz w:val="24"/>
          <w:szCs w:val="24"/>
          <w:lang w:eastAsia="pl-PL"/>
        </w:rPr>
        <w:t>–</w:t>
      </w:r>
      <w:r w:rsidRPr="00AA73C5">
        <w:rPr>
          <w:rFonts w:asciiTheme="majorHAnsi" w:eastAsia="Times New Roman" w:hAnsiTheme="majorHAnsi" w:cstheme="majorHAnsi"/>
          <w:color w:val="000000"/>
          <w:sz w:val="24"/>
          <w:szCs w:val="24"/>
          <w:lang w:eastAsia="pl-PL"/>
        </w:rPr>
        <w:t xml:space="preserve"> RODO</w:t>
      </w:r>
    </w:p>
    <w:p w14:paraId="4B890EFC" w14:textId="5C9E9AAE" w:rsidR="00AB06E8" w:rsidRDefault="00AB06E8" w:rsidP="00AB06E8">
      <w:pPr>
        <w:shd w:val="clear" w:color="auto" w:fill="FFFFFF"/>
        <w:spacing w:after="0" w:line="240" w:lineRule="auto"/>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b/>
          <w:bCs/>
          <w:color w:val="000000"/>
          <w:sz w:val="24"/>
          <w:szCs w:val="24"/>
          <w:lang w:eastAsia="pl-PL"/>
        </w:rPr>
        <w:t xml:space="preserve">Załącznik Nr </w:t>
      </w:r>
      <w:r>
        <w:rPr>
          <w:rFonts w:asciiTheme="majorHAnsi" w:eastAsia="Times New Roman" w:hAnsiTheme="majorHAnsi" w:cstheme="majorHAnsi"/>
          <w:b/>
          <w:bCs/>
          <w:color w:val="000000"/>
          <w:sz w:val="24"/>
          <w:szCs w:val="24"/>
          <w:lang w:eastAsia="pl-PL"/>
        </w:rPr>
        <w:t>3</w:t>
      </w:r>
      <w:r w:rsidRPr="00AA73C5">
        <w:rPr>
          <w:rFonts w:asciiTheme="majorHAnsi" w:eastAsia="Times New Roman" w:hAnsiTheme="majorHAnsi" w:cstheme="majorHAnsi"/>
          <w:color w:val="000000"/>
          <w:sz w:val="24"/>
          <w:szCs w:val="24"/>
          <w:lang w:eastAsia="pl-PL"/>
        </w:rPr>
        <w:t xml:space="preserve"> – </w:t>
      </w:r>
      <w:r>
        <w:rPr>
          <w:rFonts w:asciiTheme="majorHAnsi" w:eastAsia="Times New Roman" w:hAnsiTheme="majorHAnsi" w:cstheme="majorHAnsi"/>
          <w:color w:val="000000"/>
          <w:sz w:val="24"/>
          <w:szCs w:val="24"/>
          <w:lang w:eastAsia="pl-PL"/>
        </w:rPr>
        <w:t>Wzór umowy</w:t>
      </w:r>
    </w:p>
    <w:p w14:paraId="1A1A728E" w14:textId="68EE5C0D" w:rsidR="00C530F3" w:rsidRDefault="00C530F3" w:rsidP="00AB06E8">
      <w:pPr>
        <w:shd w:val="clear" w:color="auto" w:fill="FFFFFF"/>
        <w:spacing w:after="0" w:line="240" w:lineRule="auto"/>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 xml:space="preserve">- </w:t>
      </w:r>
      <w:r>
        <w:rPr>
          <w:rFonts w:asciiTheme="majorHAnsi" w:eastAsia="Times New Roman" w:hAnsiTheme="majorHAnsi" w:cstheme="majorHAnsi"/>
          <w:b/>
          <w:bCs/>
          <w:color w:val="000000"/>
          <w:sz w:val="24"/>
          <w:szCs w:val="24"/>
          <w:lang w:eastAsia="pl-PL"/>
        </w:rPr>
        <w:t xml:space="preserve">Załącznik Nr 4 </w:t>
      </w:r>
      <w:r w:rsidRPr="00AA73C5">
        <w:rPr>
          <w:rFonts w:asciiTheme="majorHAnsi" w:eastAsia="Times New Roman" w:hAnsiTheme="majorHAnsi" w:cstheme="majorHAnsi"/>
          <w:color w:val="000000"/>
          <w:sz w:val="24"/>
          <w:szCs w:val="24"/>
          <w:lang w:eastAsia="pl-PL"/>
        </w:rPr>
        <w:t>–</w:t>
      </w:r>
      <w:r>
        <w:rPr>
          <w:rFonts w:asciiTheme="majorHAnsi" w:eastAsia="Times New Roman" w:hAnsiTheme="majorHAnsi" w:cstheme="majorHAnsi"/>
          <w:color w:val="000000"/>
          <w:sz w:val="24"/>
          <w:szCs w:val="24"/>
          <w:lang w:eastAsia="pl-PL"/>
        </w:rPr>
        <w:t xml:space="preserve"> </w:t>
      </w:r>
      <w:r w:rsidR="009C3F01">
        <w:rPr>
          <w:rFonts w:asciiTheme="majorHAnsi" w:eastAsia="Times New Roman" w:hAnsiTheme="majorHAnsi" w:cstheme="majorHAnsi"/>
          <w:color w:val="000000"/>
          <w:sz w:val="24"/>
          <w:szCs w:val="24"/>
          <w:lang w:eastAsia="pl-PL"/>
        </w:rPr>
        <w:t>Wytyczne do projektowania</w:t>
      </w:r>
    </w:p>
    <w:p w14:paraId="47D30182" w14:textId="77777777" w:rsidR="00AB06E8" w:rsidRPr="00AA73C5" w:rsidRDefault="00AB06E8" w:rsidP="008F677C">
      <w:pPr>
        <w:shd w:val="clear" w:color="auto" w:fill="FFFFFF"/>
        <w:spacing w:after="0" w:line="240" w:lineRule="auto"/>
        <w:rPr>
          <w:rFonts w:asciiTheme="majorHAnsi" w:eastAsia="Times New Roman" w:hAnsiTheme="majorHAnsi" w:cstheme="majorHAnsi"/>
          <w:color w:val="000000"/>
          <w:sz w:val="24"/>
          <w:szCs w:val="24"/>
          <w:lang w:eastAsia="pl-PL"/>
        </w:rPr>
      </w:pPr>
    </w:p>
    <w:p w14:paraId="162A940A" w14:textId="66F6D22E" w:rsidR="00970D05" w:rsidRPr="00AA73C5" w:rsidRDefault="00970D05" w:rsidP="008F677C">
      <w:pPr>
        <w:shd w:val="clear" w:color="auto" w:fill="FFFFFF"/>
        <w:spacing w:after="0" w:line="240" w:lineRule="auto"/>
        <w:rPr>
          <w:rFonts w:asciiTheme="majorHAnsi" w:eastAsia="Times New Roman" w:hAnsiTheme="majorHAnsi" w:cstheme="majorHAnsi"/>
          <w:color w:val="000000"/>
          <w:sz w:val="24"/>
          <w:szCs w:val="24"/>
          <w:lang w:eastAsia="pl-PL"/>
        </w:rPr>
      </w:pPr>
    </w:p>
    <w:p w14:paraId="00FA1923" w14:textId="7B56F0CB" w:rsidR="00A8497D" w:rsidRPr="00AA73C5" w:rsidRDefault="00A8497D" w:rsidP="008F677C">
      <w:pPr>
        <w:shd w:val="clear" w:color="auto" w:fill="FFFFFF"/>
        <w:spacing w:after="0" w:line="240" w:lineRule="auto"/>
        <w:rPr>
          <w:rFonts w:asciiTheme="majorHAnsi" w:eastAsia="Times New Roman" w:hAnsiTheme="majorHAnsi" w:cstheme="majorHAnsi"/>
          <w:color w:val="000000"/>
          <w:sz w:val="24"/>
          <w:szCs w:val="24"/>
          <w:lang w:eastAsia="pl-PL"/>
        </w:rPr>
      </w:pPr>
    </w:p>
    <w:p w14:paraId="51608C96" w14:textId="7FFE459B" w:rsidR="00A43956" w:rsidRPr="00AA73C5" w:rsidRDefault="00A43956" w:rsidP="008F677C">
      <w:pPr>
        <w:shd w:val="clear" w:color="auto" w:fill="FFFFFF"/>
        <w:spacing w:after="0" w:line="240" w:lineRule="auto"/>
        <w:rPr>
          <w:rFonts w:asciiTheme="majorHAnsi" w:eastAsia="Times New Roman" w:hAnsiTheme="majorHAnsi" w:cstheme="majorHAnsi"/>
          <w:color w:val="000000"/>
          <w:sz w:val="24"/>
          <w:szCs w:val="24"/>
          <w:lang w:eastAsia="pl-PL"/>
        </w:rPr>
      </w:pPr>
    </w:p>
    <w:p w14:paraId="58C159D2" w14:textId="77777777" w:rsidR="00A43956" w:rsidRPr="00AA73C5" w:rsidRDefault="00A43956" w:rsidP="008F677C">
      <w:pPr>
        <w:shd w:val="clear" w:color="auto" w:fill="FFFFFF"/>
        <w:spacing w:after="0" w:line="240" w:lineRule="auto"/>
        <w:rPr>
          <w:rFonts w:asciiTheme="majorHAnsi" w:eastAsia="Times New Roman" w:hAnsiTheme="majorHAnsi" w:cstheme="majorHAnsi"/>
          <w:color w:val="000000"/>
          <w:sz w:val="24"/>
          <w:szCs w:val="24"/>
          <w:lang w:eastAsia="pl-PL"/>
        </w:rPr>
      </w:pPr>
    </w:p>
    <w:p w14:paraId="28C82674" w14:textId="25DDC460" w:rsidR="00A8497D" w:rsidRPr="00AA73C5" w:rsidRDefault="00A8497D" w:rsidP="008F677C">
      <w:pPr>
        <w:shd w:val="clear" w:color="auto" w:fill="FFFFFF"/>
        <w:spacing w:after="0" w:line="240" w:lineRule="auto"/>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b/>
          <w:bCs/>
          <w:color w:val="000000"/>
          <w:sz w:val="24"/>
          <w:szCs w:val="24"/>
          <w:lang w:eastAsia="pl-PL"/>
        </w:rPr>
        <w:t>/-/ Burmistrz</w:t>
      </w:r>
      <w:r w:rsidR="000D5717">
        <w:rPr>
          <w:rFonts w:asciiTheme="majorHAnsi" w:eastAsia="Times New Roman" w:hAnsiTheme="majorHAnsi" w:cstheme="majorHAnsi"/>
          <w:b/>
          <w:bCs/>
          <w:color w:val="000000"/>
          <w:sz w:val="24"/>
          <w:szCs w:val="24"/>
          <w:lang w:eastAsia="pl-PL"/>
        </w:rPr>
        <w:t xml:space="preserve"> </w:t>
      </w:r>
      <w:r w:rsidRPr="00AA73C5">
        <w:rPr>
          <w:rFonts w:asciiTheme="majorHAnsi" w:eastAsia="Times New Roman" w:hAnsiTheme="majorHAnsi" w:cstheme="majorHAnsi"/>
          <w:b/>
          <w:bCs/>
          <w:color w:val="000000"/>
          <w:sz w:val="24"/>
          <w:szCs w:val="24"/>
          <w:lang w:eastAsia="pl-PL"/>
        </w:rPr>
        <w:t>Miasta</w:t>
      </w:r>
    </w:p>
    <w:p w14:paraId="6E0B36D1" w14:textId="77777777" w:rsidR="00A8497D" w:rsidRPr="00AA73C5" w:rsidRDefault="00A8497D" w:rsidP="008F677C">
      <w:pPr>
        <w:shd w:val="clear" w:color="auto" w:fill="FFFFFF"/>
        <w:spacing w:after="0" w:line="240" w:lineRule="auto"/>
        <w:rPr>
          <w:rFonts w:asciiTheme="majorHAnsi" w:eastAsia="Times New Roman" w:hAnsiTheme="majorHAnsi" w:cstheme="majorHAnsi"/>
          <w:b/>
          <w:bCs/>
          <w:color w:val="000000"/>
          <w:sz w:val="24"/>
          <w:szCs w:val="24"/>
          <w:lang w:eastAsia="pl-PL"/>
        </w:rPr>
      </w:pPr>
    </w:p>
    <w:p w14:paraId="4DD3B3DB" w14:textId="5E945C35" w:rsidR="00A8497D" w:rsidRPr="00AA73C5" w:rsidRDefault="00A8497D" w:rsidP="008F677C">
      <w:pPr>
        <w:shd w:val="clear" w:color="auto" w:fill="FFFFFF"/>
        <w:spacing w:after="0" w:line="240" w:lineRule="auto"/>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006C1837">
        <w:rPr>
          <w:rFonts w:asciiTheme="majorHAnsi" w:eastAsia="Times New Roman" w:hAnsiTheme="majorHAnsi" w:cstheme="majorHAnsi"/>
          <w:b/>
          <w:bCs/>
          <w:color w:val="000000"/>
          <w:sz w:val="24"/>
          <w:szCs w:val="24"/>
          <w:lang w:eastAsia="pl-PL"/>
        </w:rPr>
        <w:t xml:space="preserve">Paweł Polikowski </w:t>
      </w:r>
    </w:p>
    <w:sectPr w:rsidR="00A8497D" w:rsidRPr="00AA73C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9310" w14:textId="77777777" w:rsidR="0005372D" w:rsidRDefault="0005372D" w:rsidP="00335571">
      <w:pPr>
        <w:spacing w:after="0" w:line="240" w:lineRule="auto"/>
      </w:pPr>
      <w:r>
        <w:separator/>
      </w:r>
    </w:p>
  </w:endnote>
  <w:endnote w:type="continuationSeparator" w:id="0">
    <w:p w14:paraId="725E7B58" w14:textId="77777777" w:rsidR="0005372D" w:rsidRDefault="0005372D" w:rsidP="0033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293822"/>
      <w:docPartObj>
        <w:docPartGallery w:val="Page Numbers (Bottom of Page)"/>
        <w:docPartUnique/>
      </w:docPartObj>
    </w:sdtPr>
    <w:sdtContent>
      <w:p w14:paraId="4566156B" w14:textId="77777777" w:rsidR="00366FFA" w:rsidRDefault="00366FFA">
        <w:pPr>
          <w:pStyle w:val="Stopka"/>
          <w:jc w:val="right"/>
        </w:pPr>
        <w:r>
          <w:fldChar w:fldCharType="begin"/>
        </w:r>
        <w:r>
          <w:instrText>PAGE   \* MERGEFORMAT</w:instrText>
        </w:r>
        <w:r>
          <w:fldChar w:fldCharType="separate"/>
        </w:r>
        <w:r>
          <w:t>2</w:t>
        </w:r>
        <w:r>
          <w:fldChar w:fldCharType="end"/>
        </w:r>
      </w:p>
    </w:sdtContent>
  </w:sdt>
  <w:p w14:paraId="78507E50" w14:textId="77777777" w:rsidR="00366FFA" w:rsidRDefault="00366F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21BC" w14:textId="77777777" w:rsidR="0005372D" w:rsidRDefault="0005372D" w:rsidP="00335571">
      <w:pPr>
        <w:spacing w:after="0" w:line="240" w:lineRule="auto"/>
      </w:pPr>
      <w:r>
        <w:separator/>
      </w:r>
    </w:p>
  </w:footnote>
  <w:footnote w:type="continuationSeparator" w:id="0">
    <w:p w14:paraId="6D13DA99" w14:textId="77777777" w:rsidR="0005372D" w:rsidRDefault="0005372D" w:rsidP="00335571">
      <w:pPr>
        <w:spacing w:after="0" w:line="240" w:lineRule="auto"/>
      </w:pPr>
      <w:r>
        <w:continuationSeparator/>
      </w:r>
    </w:p>
  </w:footnote>
  <w:footnote w:id="1">
    <w:p w14:paraId="3B503869" w14:textId="3952B3D3" w:rsidR="004D4793" w:rsidRPr="00B82D9D" w:rsidRDefault="004D4793">
      <w:pPr>
        <w:pStyle w:val="Tekstprzypisudolnego"/>
        <w:rPr>
          <w:rFonts w:asciiTheme="majorHAnsi" w:hAnsiTheme="majorHAnsi" w:cstheme="majorHAnsi"/>
          <w:sz w:val="24"/>
          <w:szCs w:val="24"/>
        </w:rPr>
      </w:pPr>
      <w:r w:rsidRPr="00B82D9D">
        <w:rPr>
          <w:rStyle w:val="Odwoanieprzypisudolnego"/>
          <w:rFonts w:asciiTheme="majorHAnsi" w:hAnsiTheme="majorHAnsi" w:cstheme="majorHAnsi"/>
          <w:sz w:val="24"/>
          <w:szCs w:val="24"/>
        </w:rPr>
        <w:footnoteRef/>
      </w:r>
      <w:r w:rsidRPr="00B82D9D">
        <w:rPr>
          <w:rFonts w:asciiTheme="majorHAnsi" w:hAnsiTheme="majorHAnsi" w:cstheme="majorHAnsi"/>
          <w:sz w:val="24"/>
          <w:szCs w:val="24"/>
        </w:rPr>
        <w:t xml:space="preserve"> </w:t>
      </w:r>
      <w:r w:rsidR="00B82D9D" w:rsidRPr="00B82D9D">
        <w:rPr>
          <w:rFonts w:asciiTheme="majorHAnsi" w:hAnsiTheme="majorHAnsi" w:cstheme="majorHAnsi"/>
          <w:sz w:val="24"/>
          <w:szCs w:val="24"/>
        </w:rPr>
        <w:t xml:space="preserve">Wykonawca składa </w:t>
      </w:r>
      <w:r w:rsidRPr="00B82D9D">
        <w:rPr>
          <w:rFonts w:asciiTheme="majorHAnsi" w:hAnsiTheme="majorHAnsi" w:cstheme="majorHAnsi"/>
          <w:sz w:val="24"/>
          <w:szCs w:val="24"/>
        </w:rPr>
        <w:t>w imieniu Zamawiającego kompletn</w:t>
      </w:r>
      <w:r w:rsidR="00B82D9D" w:rsidRPr="00B82D9D">
        <w:rPr>
          <w:rFonts w:asciiTheme="majorHAnsi" w:hAnsiTheme="majorHAnsi" w:cstheme="majorHAnsi"/>
          <w:sz w:val="24"/>
          <w:szCs w:val="24"/>
        </w:rPr>
        <w:t>y</w:t>
      </w:r>
      <w:r w:rsidRPr="00B82D9D">
        <w:rPr>
          <w:rFonts w:asciiTheme="majorHAnsi" w:hAnsiTheme="majorHAnsi" w:cstheme="majorHAnsi"/>
          <w:sz w:val="24"/>
          <w:szCs w:val="24"/>
        </w:rPr>
        <w:t xml:space="preserve"> </w:t>
      </w:r>
      <w:r w:rsidR="00B82D9D" w:rsidRPr="00B82D9D">
        <w:rPr>
          <w:rFonts w:asciiTheme="majorHAnsi" w:hAnsiTheme="majorHAnsi" w:cstheme="majorHAnsi"/>
          <w:sz w:val="24"/>
          <w:szCs w:val="24"/>
        </w:rPr>
        <w:t>wniosek</w:t>
      </w:r>
      <w:r w:rsidRPr="00B82D9D">
        <w:rPr>
          <w:rFonts w:asciiTheme="majorHAnsi" w:hAnsiTheme="majorHAnsi" w:cstheme="majorHAnsi"/>
          <w:sz w:val="24"/>
          <w:szCs w:val="24"/>
        </w:rPr>
        <w:t xml:space="preserve"> o wydanie decyzji pozwolenia na budowę według projektu</w:t>
      </w:r>
      <w:r w:rsidR="00B82D9D" w:rsidRPr="00B82D9D">
        <w:rPr>
          <w:rFonts w:asciiTheme="majorHAnsi" w:hAnsiTheme="majorHAnsi" w:cstheme="majorHAnsi"/>
          <w:sz w:val="24"/>
          <w:szCs w:val="24"/>
        </w:rPr>
        <w:t>, na podstawie przygotowanych materiałów</w:t>
      </w:r>
      <w:r w:rsidRPr="00B82D9D">
        <w:rPr>
          <w:rFonts w:asciiTheme="majorHAnsi" w:hAnsiTheme="majorHAnsi" w:cstheme="majorHAnsi"/>
          <w:sz w:val="24"/>
          <w:szCs w:val="24"/>
        </w:rPr>
        <w:t xml:space="preserve">, </w:t>
      </w:r>
      <w:r w:rsidR="00B82D9D" w:rsidRPr="00B82D9D">
        <w:rPr>
          <w:rFonts w:asciiTheme="majorHAnsi" w:hAnsiTheme="majorHAnsi" w:cstheme="majorHAnsi"/>
          <w:sz w:val="24"/>
          <w:szCs w:val="24"/>
        </w:rPr>
        <w:t xml:space="preserve">w celu </w:t>
      </w:r>
      <w:r w:rsidRPr="00B82D9D">
        <w:rPr>
          <w:rFonts w:asciiTheme="majorHAnsi" w:hAnsiTheme="majorHAnsi" w:cstheme="majorHAnsi"/>
          <w:sz w:val="24"/>
          <w:szCs w:val="24"/>
        </w:rPr>
        <w:t>uzyskania decyzji pozwolenia na budowę, jak również stosownych wniosków i uzyskania zmian decyzji pozwolenia na budowę, jeżeli zaistnieje konieczność uzupełnień bądź zmian w dokumentacji projektowej.</w:t>
      </w:r>
    </w:p>
  </w:footnote>
  <w:footnote w:id="2">
    <w:p w14:paraId="2E74881C" w14:textId="77777777" w:rsidR="009409FF" w:rsidRPr="00787372" w:rsidRDefault="009409FF" w:rsidP="009409FF">
      <w:pPr>
        <w:spacing w:after="0" w:line="240" w:lineRule="auto"/>
        <w:jc w:val="both"/>
        <w:rPr>
          <w:rFonts w:asciiTheme="majorHAnsi" w:hAnsiTheme="majorHAnsi" w:cstheme="majorHAnsi"/>
          <w:i/>
          <w:iCs/>
          <w:color w:val="000000" w:themeColor="text1"/>
          <w:sz w:val="20"/>
          <w:szCs w:val="20"/>
        </w:rPr>
      </w:pPr>
      <w:r w:rsidRPr="00B82D9D">
        <w:rPr>
          <w:rStyle w:val="Odwoanieprzypisudolnego"/>
          <w:rFonts w:asciiTheme="majorHAnsi" w:hAnsiTheme="majorHAnsi" w:cstheme="majorHAnsi"/>
          <w:color w:val="000000" w:themeColor="text1"/>
          <w:sz w:val="24"/>
          <w:szCs w:val="24"/>
        </w:rPr>
        <w:footnoteRef/>
      </w:r>
      <w:r w:rsidRPr="00B82D9D">
        <w:rPr>
          <w:rFonts w:asciiTheme="majorHAnsi" w:hAnsiTheme="majorHAnsi" w:cstheme="majorHAnsi"/>
          <w:color w:val="000000" w:themeColor="text1"/>
          <w:sz w:val="24"/>
          <w:szCs w:val="24"/>
        </w:rPr>
        <w:t xml:space="preserve"> </w:t>
      </w:r>
      <w:r w:rsidRPr="00787372">
        <w:rPr>
          <w:rFonts w:asciiTheme="majorHAnsi" w:hAnsiTheme="majorHAnsi" w:cstheme="majorHAnsi"/>
          <w:i/>
          <w:iCs/>
          <w:color w:val="000000" w:themeColor="text1"/>
          <w:sz w:val="20"/>
          <w:szCs w:val="20"/>
        </w:rPr>
        <w:t xml:space="preserve">Zgodnie z treścią art. 7 ust. 1 ustawy z dnia 13 kwietnia 2022 r. o szczególnych rozwiązaniach w zakresie przeciwdziałania wspieraniu agresji na Ukrainę oraz służących ochronie bezpieczeństwa narodowego, zwanej dalej „ustawą”, z </w:t>
      </w:r>
      <w:r w:rsidRPr="00787372">
        <w:rPr>
          <w:rFonts w:asciiTheme="majorHAnsi" w:eastAsia="Times New Roman" w:hAnsiTheme="majorHAnsi" w:cstheme="majorHAnsi"/>
          <w:i/>
          <w:iCs/>
          <w:color w:val="000000" w:themeColor="text1"/>
          <w:sz w:val="20"/>
          <w:szCs w:val="20"/>
          <w:lang w:eastAsia="pl-PL"/>
        </w:rPr>
        <w:t>postępowania o udzielenie zamówienia publicznego lub konkursu prowadzonego na podstawie ustawy Pzp wyklucza się:</w:t>
      </w:r>
    </w:p>
    <w:p w14:paraId="14D6201A" w14:textId="59E16A3B" w:rsidR="009409FF" w:rsidRPr="00B82D9D" w:rsidRDefault="00787372" w:rsidP="009409FF">
      <w:pPr>
        <w:pStyle w:val="Tekstprzypisudolnego"/>
        <w:rPr>
          <w:rFonts w:asciiTheme="majorHAnsi" w:hAnsiTheme="majorHAnsi" w:cstheme="majorHAnsi"/>
          <w:sz w:val="24"/>
          <w:szCs w:val="24"/>
        </w:rPr>
      </w:pPr>
      <w:r w:rsidRPr="00787372">
        <w:rPr>
          <w:rFonts w:asciiTheme="majorHAnsi" w:eastAsia="Times New Roman" w:hAnsiTheme="majorHAnsi" w:cstheme="majorHAnsi"/>
          <w:i/>
          <w:iCs/>
          <w:color w:val="000000" w:themeColor="text1"/>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footnote>
  <w:footnote w:id="3">
    <w:p w14:paraId="7FE486A2" w14:textId="42C235F8" w:rsidR="0087112B" w:rsidRDefault="0087112B" w:rsidP="0087112B">
      <w:pPr>
        <w:pStyle w:val="Tekstprzypisudolnego"/>
        <w:jc w:val="both"/>
      </w:pPr>
      <w:r>
        <w:rPr>
          <w:rStyle w:val="Odwoanieprzypisudolnego"/>
        </w:rPr>
        <w:footnoteRef/>
      </w:r>
      <w:r>
        <w:t xml:space="preserve"> </w:t>
      </w:r>
      <w:r w:rsidRPr="0087112B">
        <w:t>Oferty złożone przez Wykonawców w odpowiedzi na zapytanie ofertowe służące oszacowaniu wartości przedmiotu zamówienia, mogą zostać wykorzystane przez Zamawiającego do udzielenia zamówienia publicznego bez konieczności ich ponownego przesyłania Wykonawcy. Fakt przekazania Wykonawcy zaproszenia do składania ofert w rozumieniu art. 66 Kodeksu Cywilnego, nie zobowiązuje Zamawiającego do zawarcia umowy, czy też udzielenia zamówienia, może natomiast posłużyć Zamawiającemu do szacowania wartości zamówienia w myśl art. 28 - 36 ustawy z dnia 11 września 2019 r. Prawo zamówień publicznych (Dz. U. z 2024  r. poz. 1320 ze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439"/>
    <w:multiLevelType w:val="multilevel"/>
    <w:tmpl w:val="3E1C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83566"/>
    <w:multiLevelType w:val="hybridMultilevel"/>
    <w:tmpl w:val="9872BA58"/>
    <w:lvl w:ilvl="0" w:tplc="DFC8B5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B340D"/>
    <w:multiLevelType w:val="hybridMultilevel"/>
    <w:tmpl w:val="FFFFFFFF"/>
    <w:lvl w:ilvl="0" w:tplc="BA6EB812">
      <w:numFmt w:val="bullet"/>
      <w:lvlText w:val=""/>
      <w:lvlJc w:val="left"/>
      <w:pPr>
        <w:ind w:left="720" w:hanging="360"/>
      </w:pPr>
      <w:rPr>
        <w:rFonts w:ascii="Symbol" w:eastAsiaTheme="minorEastAsia"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7A3650"/>
    <w:multiLevelType w:val="hybridMultilevel"/>
    <w:tmpl w:val="7990F31A"/>
    <w:lvl w:ilvl="0" w:tplc="DF8CAFE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86524"/>
    <w:multiLevelType w:val="hybridMultilevel"/>
    <w:tmpl w:val="752ED166"/>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234107"/>
    <w:multiLevelType w:val="hybridMultilevel"/>
    <w:tmpl w:val="F8102FE0"/>
    <w:lvl w:ilvl="0" w:tplc="0502605C">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85048D"/>
    <w:multiLevelType w:val="hybridMultilevel"/>
    <w:tmpl w:val="E37E03E2"/>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3D6A47"/>
    <w:multiLevelType w:val="multilevel"/>
    <w:tmpl w:val="71A2C4B0"/>
    <w:lvl w:ilvl="0">
      <w:start w:val="1"/>
      <w:numFmt w:val="decimal"/>
      <w:lvlText w:val="%1."/>
      <w:lvlJc w:val="left"/>
      <w:pPr>
        <w:tabs>
          <w:tab w:val="num" w:pos="720"/>
        </w:tabs>
        <w:ind w:left="720" w:hanging="360"/>
      </w:pPr>
      <w:rPr>
        <w:b/>
        <w:bCs/>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8643E0"/>
    <w:multiLevelType w:val="hybridMultilevel"/>
    <w:tmpl w:val="5B9E1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86200C"/>
    <w:multiLevelType w:val="multilevel"/>
    <w:tmpl w:val="4122207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start w:val="1"/>
      <w:numFmt w:val="decimal"/>
      <w:lvlText w:val="%3."/>
      <w:lvlJc w:val="left"/>
      <w:pPr>
        <w:tabs>
          <w:tab w:val="num" w:pos="2160"/>
        </w:tabs>
        <w:ind w:left="2160" w:hanging="360"/>
      </w:pPr>
      <w:rPr>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C578C"/>
    <w:multiLevelType w:val="hybridMultilevel"/>
    <w:tmpl w:val="7EF4F7F6"/>
    <w:lvl w:ilvl="0" w:tplc="5FA835B0">
      <w:start w:val="1"/>
      <w:numFmt w:val="lowerLetter"/>
      <w:lvlText w:val="%1."/>
      <w:lvlJc w:val="left"/>
      <w:pPr>
        <w:ind w:left="720" w:hanging="360"/>
      </w:pPr>
      <w:rPr>
        <w:b/>
        <w:bCs/>
        <w:strike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12320D"/>
    <w:multiLevelType w:val="hybridMultilevel"/>
    <w:tmpl w:val="A76ED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3501B2"/>
    <w:multiLevelType w:val="hybridMultilevel"/>
    <w:tmpl w:val="752ED166"/>
    <w:lvl w:ilvl="0" w:tplc="CC7C44AA">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760792"/>
    <w:multiLevelType w:val="multilevel"/>
    <w:tmpl w:val="2E96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042915"/>
    <w:multiLevelType w:val="hybridMultilevel"/>
    <w:tmpl w:val="A434E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805E56"/>
    <w:multiLevelType w:val="hybridMultilevel"/>
    <w:tmpl w:val="B714F7DC"/>
    <w:lvl w:ilvl="0" w:tplc="906A9A4A">
      <w:start w:val="6"/>
      <w:numFmt w:val="bullet"/>
      <w:lvlText w:val=""/>
      <w:lvlJc w:val="left"/>
      <w:pPr>
        <w:ind w:left="644" w:hanging="360"/>
      </w:pPr>
      <w:rPr>
        <w:rFonts w:ascii="Symbol" w:eastAsia="Times New Roman" w:hAnsi="Symbol"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15:restartNumberingAfterBreak="0">
    <w:nsid w:val="44455784"/>
    <w:multiLevelType w:val="hybridMultilevel"/>
    <w:tmpl w:val="610CA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827D19"/>
    <w:multiLevelType w:val="hybridMultilevel"/>
    <w:tmpl w:val="07A0ECD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F90AC3"/>
    <w:multiLevelType w:val="hybridMultilevel"/>
    <w:tmpl w:val="5B900A60"/>
    <w:lvl w:ilvl="0" w:tplc="48682D46">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15C789E"/>
    <w:multiLevelType w:val="multilevel"/>
    <w:tmpl w:val="DC507ED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0F1C34"/>
    <w:multiLevelType w:val="multilevel"/>
    <w:tmpl w:val="E54E6D9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2D197E"/>
    <w:multiLevelType w:val="hybridMultilevel"/>
    <w:tmpl w:val="E37E03E2"/>
    <w:lvl w:ilvl="0" w:tplc="4A4256CE">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6968C0"/>
    <w:multiLevelType w:val="hybridMultilevel"/>
    <w:tmpl w:val="453A50D6"/>
    <w:lvl w:ilvl="0" w:tplc="2BE40F02">
      <w:start w:val="1"/>
      <w:numFmt w:val="lowerLetter"/>
      <w:lvlText w:val="%1."/>
      <w:lvlJc w:val="left"/>
      <w:pPr>
        <w:ind w:left="704" w:hanging="4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886495D"/>
    <w:multiLevelType w:val="multilevel"/>
    <w:tmpl w:val="E54E6D9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255A8B"/>
    <w:multiLevelType w:val="hybridMultilevel"/>
    <w:tmpl w:val="75549604"/>
    <w:lvl w:ilvl="0" w:tplc="A51CC06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76175A"/>
    <w:multiLevelType w:val="hybridMultilevel"/>
    <w:tmpl w:val="752ED166"/>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A03DC2"/>
    <w:multiLevelType w:val="multilevel"/>
    <w:tmpl w:val="F8741354"/>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rPr>
        <w:rFonts w:hint="default"/>
        <w:b/>
        <w:bCs/>
      </w:rPr>
    </w:lvl>
    <w:lvl w:ilvl="2">
      <w:start w:val="1"/>
      <w:numFmt w:val="upperRoman"/>
      <w:lvlText w:val="%3."/>
      <w:lvlJc w:val="right"/>
      <w:pPr>
        <w:tabs>
          <w:tab w:val="num" w:pos="2160"/>
        </w:tabs>
        <w:ind w:left="2160" w:hanging="360"/>
      </w:pPr>
      <w:rPr>
        <w:rFonts w:hint="default"/>
        <w:b/>
        <w:bCs/>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6A6E48A9"/>
    <w:multiLevelType w:val="hybridMultilevel"/>
    <w:tmpl w:val="8BC2FA6C"/>
    <w:lvl w:ilvl="0" w:tplc="9E34C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A840B6A"/>
    <w:multiLevelType w:val="hybridMultilevel"/>
    <w:tmpl w:val="9D14B9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D7786B"/>
    <w:multiLevelType w:val="hybridMultilevel"/>
    <w:tmpl w:val="DA440F74"/>
    <w:lvl w:ilvl="0" w:tplc="F9B8A5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D425EC9"/>
    <w:multiLevelType w:val="hybridMultilevel"/>
    <w:tmpl w:val="359CF7BC"/>
    <w:lvl w:ilvl="0" w:tplc="A9A6CAE0">
      <w:start w:val="1"/>
      <w:numFmt w:val="bullet"/>
      <w:lvlText w:val=""/>
      <w:lvlJc w:val="left"/>
      <w:pPr>
        <w:tabs>
          <w:tab w:val="num" w:pos="720"/>
        </w:tabs>
        <w:ind w:left="720" w:hanging="360"/>
      </w:pPr>
      <w:rPr>
        <w:rFonts w:ascii="Wingdings" w:hAnsi="Wingdings" w:hint="default"/>
      </w:rPr>
    </w:lvl>
    <w:lvl w:ilvl="1" w:tplc="9D1E2C3E" w:tentative="1">
      <w:start w:val="1"/>
      <w:numFmt w:val="bullet"/>
      <w:lvlText w:val=""/>
      <w:lvlJc w:val="left"/>
      <w:pPr>
        <w:tabs>
          <w:tab w:val="num" w:pos="1440"/>
        </w:tabs>
        <w:ind w:left="1440" w:hanging="360"/>
      </w:pPr>
      <w:rPr>
        <w:rFonts w:ascii="Wingdings" w:hAnsi="Wingdings" w:hint="default"/>
      </w:rPr>
    </w:lvl>
    <w:lvl w:ilvl="2" w:tplc="BBEC02E0" w:tentative="1">
      <w:start w:val="1"/>
      <w:numFmt w:val="bullet"/>
      <w:lvlText w:val=""/>
      <w:lvlJc w:val="left"/>
      <w:pPr>
        <w:tabs>
          <w:tab w:val="num" w:pos="2160"/>
        </w:tabs>
        <w:ind w:left="2160" w:hanging="360"/>
      </w:pPr>
      <w:rPr>
        <w:rFonts w:ascii="Wingdings" w:hAnsi="Wingdings" w:hint="default"/>
      </w:rPr>
    </w:lvl>
    <w:lvl w:ilvl="3" w:tplc="9BD26B52" w:tentative="1">
      <w:start w:val="1"/>
      <w:numFmt w:val="bullet"/>
      <w:lvlText w:val=""/>
      <w:lvlJc w:val="left"/>
      <w:pPr>
        <w:tabs>
          <w:tab w:val="num" w:pos="2880"/>
        </w:tabs>
        <w:ind w:left="2880" w:hanging="360"/>
      </w:pPr>
      <w:rPr>
        <w:rFonts w:ascii="Wingdings" w:hAnsi="Wingdings" w:hint="default"/>
      </w:rPr>
    </w:lvl>
    <w:lvl w:ilvl="4" w:tplc="8214B354" w:tentative="1">
      <w:start w:val="1"/>
      <w:numFmt w:val="bullet"/>
      <w:lvlText w:val=""/>
      <w:lvlJc w:val="left"/>
      <w:pPr>
        <w:tabs>
          <w:tab w:val="num" w:pos="3600"/>
        </w:tabs>
        <w:ind w:left="3600" w:hanging="360"/>
      </w:pPr>
      <w:rPr>
        <w:rFonts w:ascii="Wingdings" w:hAnsi="Wingdings" w:hint="default"/>
      </w:rPr>
    </w:lvl>
    <w:lvl w:ilvl="5" w:tplc="2FC293B8" w:tentative="1">
      <w:start w:val="1"/>
      <w:numFmt w:val="bullet"/>
      <w:lvlText w:val=""/>
      <w:lvlJc w:val="left"/>
      <w:pPr>
        <w:tabs>
          <w:tab w:val="num" w:pos="4320"/>
        </w:tabs>
        <w:ind w:left="4320" w:hanging="360"/>
      </w:pPr>
      <w:rPr>
        <w:rFonts w:ascii="Wingdings" w:hAnsi="Wingdings" w:hint="default"/>
      </w:rPr>
    </w:lvl>
    <w:lvl w:ilvl="6" w:tplc="6680ACC4" w:tentative="1">
      <w:start w:val="1"/>
      <w:numFmt w:val="bullet"/>
      <w:lvlText w:val=""/>
      <w:lvlJc w:val="left"/>
      <w:pPr>
        <w:tabs>
          <w:tab w:val="num" w:pos="5040"/>
        </w:tabs>
        <w:ind w:left="5040" w:hanging="360"/>
      </w:pPr>
      <w:rPr>
        <w:rFonts w:ascii="Wingdings" w:hAnsi="Wingdings" w:hint="default"/>
      </w:rPr>
    </w:lvl>
    <w:lvl w:ilvl="7" w:tplc="6BC25AD0" w:tentative="1">
      <w:start w:val="1"/>
      <w:numFmt w:val="bullet"/>
      <w:lvlText w:val=""/>
      <w:lvlJc w:val="left"/>
      <w:pPr>
        <w:tabs>
          <w:tab w:val="num" w:pos="5760"/>
        </w:tabs>
        <w:ind w:left="5760" w:hanging="360"/>
      </w:pPr>
      <w:rPr>
        <w:rFonts w:ascii="Wingdings" w:hAnsi="Wingdings" w:hint="default"/>
      </w:rPr>
    </w:lvl>
    <w:lvl w:ilvl="8" w:tplc="6ADA85C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742E6086"/>
    <w:multiLevelType w:val="multilevel"/>
    <w:tmpl w:val="8850D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973F8B"/>
    <w:multiLevelType w:val="multilevel"/>
    <w:tmpl w:val="B47A5100"/>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D36BEF"/>
    <w:multiLevelType w:val="hybridMultilevel"/>
    <w:tmpl w:val="1D8037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8E19A8"/>
    <w:multiLevelType w:val="hybridMultilevel"/>
    <w:tmpl w:val="3A0C5878"/>
    <w:lvl w:ilvl="0" w:tplc="7E1ECB8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C8751B"/>
    <w:multiLevelType w:val="multilevel"/>
    <w:tmpl w:val="2C9224CA"/>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9379114">
    <w:abstractNumId w:val="0"/>
  </w:num>
  <w:num w:numId="2" w16cid:durableId="463618895">
    <w:abstractNumId w:val="19"/>
  </w:num>
  <w:num w:numId="3" w16cid:durableId="659382115">
    <w:abstractNumId w:val="7"/>
  </w:num>
  <w:num w:numId="4" w16cid:durableId="57826505">
    <w:abstractNumId w:val="26"/>
  </w:num>
  <w:num w:numId="5" w16cid:durableId="1049526169">
    <w:abstractNumId w:val="13"/>
  </w:num>
  <w:num w:numId="6" w16cid:durableId="49311377">
    <w:abstractNumId w:val="9"/>
  </w:num>
  <w:num w:numId="7" w16cid:durableId="1665162698">
    <w:abstractNumId w:val="32"/>
  </w:num>
  <w:num w:numId="8" w16cid:durableId="1057437702">
    <w:abstractNumId w:val="36"/>
  </w:num>
  <w:num w:numId="9" w16cid:durableId="1061058473">
    <w:abstractNumId w:val="33"/>
  </w:num>
  <w:num w:numId="10" w16cid:durableId="520751251">
    <w:abstractNumId w:val="20"/>
  </w:num>
  <w:num w:numId="11" w16cid:durableId="642657549">
    <w:abstractNumId w:val="23"/>
  </w:num>
  <w:num w:numId="12" w16cid:durableId="1964262659">
    <w:abstractNumId w:val="12"/>
  </w:num>
  <w:num w:numId="13" w16cid:durableId="1486778577">
    <w:abstractNumId w:val="24"/>
  </w:num>
  <w:num w:numId="14" w16cid:durableId="1463035051">
    <w:abstractNumId w:val="22"/>
  </w:num>
  <w:num w:numId="15" w16cid:durableId="1809543304">
    <w:abstractNumId w:val="1"/>
  </w:num>
  <w:num w:numId="16" w16cid:durableId="668140675">
    <w:abstractNumId w:val="15"/>
  </w:num>
  <w:num w:numId="17" w16cid:durableId="6282419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2858472">
    <w:abstractNumId w:val="2"/>
  </w:num>
  <w:num w:numId="19" w16cid:durableId="1781872605">
    <w:abstractNumId w:val="4"/>
  </w:num>
  <w:num w:numId="20" w16cid:durableId="844827366">
    <w:abstractNumId w:val="14"/>
  </w:num>
  <w:num w:numId="21" w16cid:durableId="205601131">
    <w:abstractNumId w:val="17"/>
  </w:num>
  <w:num w:numId="22" w16cid:durableId="412316152">
    <w:abstractNumId w:val="25"/>
  </w:num>
  <w:num w:numId="23" w16cid:durableId="1907298359">
    <w:abstractNumId w:val="3"/>
  </w:num>
  <w:num w:numId="24" w16cid:durableId="1622372041">
    <w:abstractNumId w:val="35"/>
  </w:num>
  <w:num w:numId="25" w16cid:durableId="1714229699">
    <w:abstractNumId w:val="10"/>
  </w:num>
  <w:num w:numId="26" w16cid:durableId="184829497">
    <w:abstractNumId w:val="21"/>
  </w:num>
  <w:num w:numId="27" w16cid:durableId="1210412199">
    <w:abstractNumId w:val="5"/>
  </w:num>
  <w:num w:numId="28" w16cid:durableId="1507011695">
    <w:abstractNumId w:val="28"/>
  </w:num>
  <w:num w:numId="29" w16cid:durableId="650451377">
    <w:abstractNumId w:val="27"/>
  </w:num>
  <w:num w:numId="30" w16cid:durableId="1672026907">
    <w:abstractNumId w:val="16"/>
  </w:num>
  <w:num w:numId="31" w16cid:durableId="395511301">
    <w:abstractNumId w:val="30"/>
  </w:num>
  <w:num w:numId="32" w16cid:durableId="1450706305">
    <w:abstractNumId w:val="6"/>
  </w:num>
  <w:num w:numId="33" w16cid:durableId="1663309739">
    <w:abstractNumId w:val="11"/>
  </w:num>
  <w:num w:numId="34" w16cid:durableId="977146597">
    <w:abstractNumId w:val="8"/>
  </w:num>
  <w:num w:numId="35" w16cid:durableId="2061247909">
    <w:abstractNumId w:val="29"/>
  </w:num>
  <w:num w:numId="36" w16cid:durableId="1798183650">
    <w:abstractNumId w:val="34"/>
  </w:num>
  <w:num w:numId="37" w16cid:durableId="9645012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5C"/>
    <w:rsid w:val="0000052D"/>
    <w:rsid w:val="000043D8"/>
    <w:rsid w:val="00006602"/>
    <w:rsid w:val="000103A0"/>
    <w:rsid w:val="00010A3C"/>
    <w:rsid w:val="00021C6E"/>
    <w:rsid w:val="000258DB"/>
    <w:rsid w:val="00026E94"/>
    <w:rsid w:val="00030049"/>
    <w:rsid w:val="00031DFC"/>
    <w:rsid w:val="00034BC7"/>
    <w:rsid w:val="00036701"/>
    <w:rsid w:val="00041AF6"/>
    <w:rsid w:val="000458CF"/>
    <w:rsid w:val="00050E5D"/>
    <w:rsid w:val="000530FA"/>
    <w:rsid w:val="0005372D"/>
    <w:rsid w:val="00064574"/>
    <w:rsid w:val="0006655E"/>
    <w:rsid w:val="00070491"/>
    <w:rsid w:val="00076FAC"/>
    <w:rsid w:val="00082307"/>
    <w:rsid w:val="00086524"/>
    <w:rsid w:val="000866AD"/>
    <w:rsid w:val="00095A63"/>
    <w:rsid w:val="000A29EC"/>
    <w:rsid w:val="000A2C2B"/>
    <w:rsid w:val="000A3572"/>
    <w:rsid w:val="000A5AAF"/>
    <w:rsid w:val="000B2874"/>
    <w:rsid w:val="000C085C"/>
    <w:rsid w:val="000D5717"/>
    <w:rsid w:val="000E4564"/>
    <w:rsid w:val="000E6828"/>
    <w:rsid w:val="000F03DB"/>
    <w:rsid w:val="00105678"/>
    <w:rsid w:val="0011414A"/>
    <w:rsid w:val="0012090B"/>
    <w:rsid w:val="001219F1"/>
    <w:rsid w:val="00124863"/>
    <w:rsid w:val="001256F8"/>
    <w:rsid w:val="0013454C"/>
    <w:rsid w:val="0013472D"/>
    <w:rsid w:val="0013497B"/>
    <w:rsid w:val="00134EEF"/>
    <w:rsid w:val="00136F6D"/>
    <w:rsid w:val="00142DA8"/>
    <w:rsid w:val="0014424D"/>
    <w:rsid w:val="00146987"/>
    <w:rsid w:val="00153196"/>
    <w:rsid w:val="0016375E"/>
    <w:rsid w:val="00166EAF"/>
    <w:rsid w:val="00187473"/>
    <w:rsid w:val="00187939"/>
    <w:rsid w:val="00190427"/>
    <w:rsid w:val="00194EB5"/>
    <w:rsid w:val="00194EC1"/>
    <w:rsid w:val="001A197F"/>
    <w:rsid w:val="001A3F3A"/>
    <w:rsid w:val="001A5959"/>
    <w:rsid w:val="001A61A6"/>
    <w:rsid w:val="001B0CE7"/>
    <w:rsid w:val="001B2D17"/>
    <w:rsid w:val="001B50B1"/>
    <w:rsid w:val="001C0AA0"/>
    <w:rsid w:val="001C6837"/>
    <w:rsid w:val="001D03C8"/>
    <w:rsid w:val="001D4508"/>
    <w:rsid w:val="001D5E7C"/>
    <w:rsid w:val="001E2B97"/>
    <w:rsid w:val="001E55C1"/>
    <w:rsid w:val="001E71C4"/>
    <w:rsid w:val="001F7E62"/>
    <w:rsid w:val="001F7FBB"/>
    <w:rsid w:val="00200852"/>
    <w:rsid w:val="00204538"/>
    <w:rsid w:val="0020645B"/>
    <w:rsid w:val="002076CB"/>
    <w:rsid w:val="00207F33"/>
    <w:rsid w:val="00214C07"/>
    <w:rsid w:val="00214E69"/>
    <w:rsid w:val="00227566"/>
    <w:rsid w:val="00237B78"/>
    <w:rsid w:val="002515F0"/>
    <w:rsid w:val="00253A42"/>
    <w:rsid w:val="0026330F"/>
    <w:rsid w:val="00266FF8"/>
    <w:rsid w:val="00273F44"/>
    <w:rsid w:val="00274BD3"/>
    <w:rsid w:val="00275629"/>
    <w:rsid w:val="0027689B"/>
    <w:rsid w:val="0028497C"/>
    <w:rsid w:val="002857B4"/>
    <w:rsid w:val="00286EA4"/>
    <w:rsid w:val="00290ABB"/>
    <w:rsid w:val="00293C70"/>
    <w:rsid w:val="0029484E"/>
    <w:rsid w:val="002A26FF"/>
    <w:rsid w:val="002A4EAA"/>
    <w:rsid w:val="002A5072"/>
    <w:rsid w:val="002A7E8E"/>
    <w:rsid w:val="002B7468"/>
    <w:rsid w:val="002C485E"/>
    <w:rsid w:val="002D258A"/>
    <w:rsid w:val="002D3817"/>
    <w:rsid w:val="002E2E72"/>
    <w:rsid w:val="002E65C9"/>
    <w:rsid w:val="002F14D9"/>
    <w:rsid w:val="00300DDE"/>
    <w:rsid w:val="0030417A"/>
    <w:rsid w:val="003070FA"/>
    <w:rsid w:val="00316D9E"/>
    <w:rsid w:val="00316EDB"/>
    <w:rsid w:val="003262FE"/>
    <w:rsid w:val="00335571"/>
    <w:rsid w:val="00340510"/>
    <w:rsid w:val="003437E0"/>
    <w:rsid w:val="003456E3"/>
    <w:rsid w:val="00346D71"/>
    <w:rsid w:val="00357D1A"/>
    <w:rsid w:val="00363D9C"/>
    <w:rsid w:val="00364BD2"/>
    <w:rsid w:val="00366D25"/>
    <w:rsid w:val="00366FFA"/>
    <w:rsid w:val="003721CC"/>
    <w:rsid w:val="003736A9"/>
    <w:rsid w:val="00375EA6"/>
    <w:rsid w:val="00376F37"/>
    <w:rsid w:val="00387FC0"/>
    <w:rsid w:val="003B690B"/>
    <w:rsid w:val="003B7325"/>
    <w:rsid w:val="003D3669"/>
    <w:rsid w:val="003D7D52"/>
    <w:rsid w:val="003E3CD3"/>
    <w:rsid w:val="003E4285"/>
    <w:rsid w:val="003F20C0"/>
    <w:rsid w:val="003F60F5"/>
    <w:rsid w:val="00401C70"/>
    <w:rsid w:val="00401F83"/>
    <w:rsid w:val="00404AAC"/>
    <w:rsid w:val="0042388F"/>
    <w:rsid w:val="00447213"/>
    <w:rsid w:val="00450258"/>
    <w:rsid w:val="00450843"/>
    <w:rsid w:val="004627BB"/>
    <w:rsid w:val="0047045B"/>
    <w:rsid w:val="00473A6A"/>
    <w:rsid w:val="00476E8F"/>
    <w:rsid w:val="0048317F"/>
    <w:rsid w:val="004A320E"/>
    <w:rsid w:val="004A3FC6"/>
    <w:rsid w:val="004A7CA0"/>
    <w:rsid w:val="004B0C93"/>
    <w:rsid w:val="004C14C9"/>
    <w:rsid w:val="004C5476"/>
    <w:rsid w:val="004C7E3D"/>
    <w:rsid w:val="004D11C0"/>
    <w:rsid w:val="004D4793"/>
    <w:rsid w:val="004E05B9"/>
    <w:rsid w:val="004E5E9D"/>
    <w:rsid w:val="005208BE"/>
    <w:rsid w:val="00522F26"/>
    <w:rsid w:val="00526838"/>
    <w:rsid w:val="00527AC8"/>
    <w:rsid w:val="005302D5"/>
    <w:rsid w:val="005303FA"/>
    <w:rsid w:val="00530AA1"/>
    <w:rsid w:val="005347FA"/>
    <w:rsid w:val="00541A9D"/>
    <w:rsid w:val="00554E08"/>
    <w:rsid w:val="00555FC6"/>
    <w:rsid w:val="00563B95"/>
    <w:rsid w:val="00570AB9"/>
    <w:rsid w:val="0057163E"/>
    <w:rsid w:val="00573506"/>
    <w:rsid w:val="00587C66"/>
    <w:rsid w:val="005910DA"/>
    <w:rsid w:val="0059200B"/>
    <w:rsid w:val="005A0762"/>
    <w:rsid w:val="005A3C76"/>
    <w:rsid w:val="005A4B17"/>
    <w:rsid w:val="005A7674"/>
    <w:rsid w:val="005B34F8"/>
    <w:rsid w:val="005C74DA"/>
    <w:rsid w:val="005D1AB8"/>
    <w:rsid w:val="005D5D15"/>
    <w:rsid w:val="005E6AAF"/>
    <w:rsid w:val="005F08EF"/>
    <w:rsid w:val="005F2E35"/>
    <w:rsid w:val="005F47B8"/>
    <w:rsid w:val="005F70E8"/>
    <w:rsid w:val="0060493B"/>
    <w:rsid w:val="0061086E"/>
    <w:rsid w:val="00617E4C"/>
    <w:rsid w:val="00622DCC"/>
    <w:rsid w:val="0062617E"/>
    <w:rsid w:val="006267BF"/>
    <w:rsid w:val="00627312"/>
    <w:rsid w:val="00627CB8"/>
    <w:rsid w:val="00636237"/>
    <w:rsid w:val="006431E6"/>
    <w:rsid w:val="0064329E"/>
    <w:rsid w:val="00644BFD"/>
    <w:rsid w:val="00645143"/>
    <w:rsid w:val="006522DF"/>
    <w:rsid w:val="006732DF"/>
    <w:rsid w:val="00673F28"/>
    <w:rsid w:val="006837F5"/>
    <w:rsid w:val="00684A0E"/>
    <w:rsid w:val="00692D1F"/>
    <w:rsid w:val="006948A0"/>
    <w:rsid w:val="006A65AB"/>
    <w:rsid w:val="006B0600"/>
    <w:rsid w:val="006B06DC"/>
    <w:rsid w:val="006B47F7"/>
    <w:rsid w:val="006B5C07"/>
    <w:rsid w:val="006C1837"/>
    <w:rsid w:val="006C1C5A"/>
    <w:rsid w:val="006C4D7D"/>
    <w:rsid w:val="006D4CD6"/>
    <w:rsid w:val="006F167C"/>
    <w:rsid w:val="007105B8"/>
    <w:rsid w:val="00711292"/>
    <w:rsid w:val="007125A4"/>
    <w:rsid w:val="00712615"/>
    <w:rsid w:val="00714B35"/>
    <w:rsid w:val="00717F47"/>
    <w:rsid w:val="007237C5"/>
    <w:rsid w:val="00723BEA"/>
    <w:rsid w:val="00725269"/>
    <w:rsid w:val="00734E02"/>
    <w:rsid w:val="00740BFF"/>
    <w:rsid w:val="007444D4"/>
    <w:rsid w:val="00747314"/>
    <w:rsid w:val="00750B5C"/>
    <w:rsid w:val="00757B73"/>
    <w:rsid w:val="00761662"/>
    <w:rsid w:val="0076242A"/>
    <w:rsid w:val="00765647"/>
    <w:rsid w:val="00766057"/>
    <w:rsid w:val="007711CA"/>
    <w:rsid w:val="00781ADE"/>
    <w:rsid w:val="00787372"/>
    <w:rsid w:val="007A5AC7"/>
    <w:rsid w:val="007B21E5"/>
    <w:rsid w:val="007B677A"/>
    <w:rsid w:val="007B7AC3"/>
    <w:rsid w:val="007E1020"/>
    <w:rsid w:val="007E6389"/>
    <w:rsid w:val="007F029C"/>
    <w:rsid w:val="007F0DF4"/>
    <w:rsid w:val="007F2F7F"/>
    <w:rsid w:val="007F60BA"/>
    <w:rsid w:val="00805A0F"/>
    <w:rsid w:val="0080704B"/>
    <w:rsid w:val="008124AF"/>
    <w:rsid w:val="008179F6"/>
    <w:rsid w:val="0082192D"/>
    <w:rsid w:val="008230DA"/>
    <w:rsid w:val="00832C0A"/>
    <w:rsid w:val="00837765"/>
    <w:rsid w:val="008476AB"/>
    <w:rsid w:val="008537D1"/>
    <w:rsid w:val="0085412F"/>
    <w:rsid w:val="00861755"/>
    <w:rsid w:val="00863C9B"/>
    <w:rsid w:val="008641AD"/>
    <w:rsid w:val="0087112B"/>
    <w:rsid w:val="008751E5"/>
    <w:rsid w:val="0088028A"/>
    <w:rsid w:val="00890636"/>
    <w:rsid w:val="00892918"/>
    <w:rsid w:val="008948C9"/>
    <w:rsid w:val="00896D45"/>
    <w:rsid w:val="008B1044"/>
    <w:rsid w:val="008B2998"/>
    <w:rsid w:val="008C03A4"/>
    <w:rsid w:val="008C16E6"/>
    <w:rsid w:val="008C1800"/>
    <w:rsid w:val="008C6A14"/>
    <w:rsid w:val="008C7D7A"/>
    <w:rsid w:val="008D56F9"/>
    <w:rsid w:val="008E135B"/>
    <w:rsid w:val="008F1806"/>
    <w:rsid w:val="008F23FC"/>
    <w:rsid w:val="008F3A36"/>
    <w:rsid w:val="008F62B2"/>
    <w:rsid w:val="008F677C"/>
    <w:rsid w:val="0091378D"/>
    <w:rsid w:val="00920F4C"/>
    <w:rsid w:val="009235F1"/>
    <w:rsid w:val="00927F62"/>
    <w:rsid w:val="00930CD9"/>
    <w:rsid w:val="009409FF"/>
    <w:rsid w:val="0094477C"/>
    <w:rsid w:val="009457E3"/>
    <w:rsid w:val="00953267"/>
    <w:rsid w:val="0095596B"/>
    <w:rsid w:val="00955A64"/>
    <w:rsid w:val="00961B3C"/>
    <w:rsid w:val="00964F56"/>
    <w:rsid w:val="00970D05"/>
    <w:rsid w:val="009717E0"/>
    <w:rsid w:val="00972142"/>
    <w:rsid w:val="00973605"/>
    <w:rsid w:val="00977B79"/>
    <w:rsid w:val="00982247"/>
    <w:rsid w:val="009875AF"/>
    <w:rsid w:val="00995E71"/>
    <w:rsid w:val="009A441E"/>
    <w:rsid w:val="009A7E14"/>
    <w:rsid w:val="009B50B3"/>
    <w:rsid w:val="009C23B7"/>
    <w:rsid w:val="009C3F01"/>
    <w:rsid w:val="009C4644"/>
    <w:rsid w:val="009C6E7F"/>
    <w:rsid w:val="009C7E8D"/>
    <w:rsid w:val="009E287E"/>
    <w:rsid w:val="009F075D"/>
    <w:rsid w:val="009F179F"/>
    <w:rsid w:val="009F3B4B"/>
    <w:rsid w:val="009F425E"/>
    <w:rsid w:val="009F6155"/>
    <w:rsid w:val="009F7880"/>
    <w:rsid w:val="00A00501"/>
    <w:rsid w:val="00A143A0"/>
    <w:rsid w:val="00A20C95"/>
    <w:rsid w:val="00A239E3"/>
    <w:rsid w:val="00A2776B"/>
    <w:rsid w:val="00A32E0A"/>
    <w:rsid w:val="00A3698B"/>
    <w:rsid w:val="00A425FE"/>
    <w:rsid w:val="00A43956"/>
    <w:rsid w:val="00A45507"/>
    <w:rsid w:val="00A45721"/>
    <w:rsid w:val="00A473FB"/>
    <w:rsid w:val="00A53B03"/>
    <w:rsid w:val="00A563AD"/>
    <w:rsid w:val="00A61912"/>
    <w:rsid w:val="00A66E65"/>
    <w:rsid w:val="00A703BA"/>
    <w:rsid w:val="00A75E6A"/>
    <w:rsid w:val="00A8497D"/>
    <w:rsid w:val="00A8583B"/>
    <w:rsid w:val="00A910DC"/>
    <w:rsid w:val="00A93041"/>
    <w:rsid w:val="00AA0F5A"/>
    <w:rsid w:val="00AA73C5"/>
    <w:rsid w:val="00AA7B59"/>
    <w:rsid w:val="00AA7D39"/>
    <w:rsid w:val="00AB06E8"/>
    <w:rsid w:val="00AB3B38"/>
    <w:rsid w:val="00AB7603"/>
    <w:rsid w:val="00AC2B77"/>
    <w:rsid w:val="00AC3982"/>
    <w:rsid w:val="00AD24D0"/>
    <w:rsid w:val="00AD52EE"/>
    <w:rsid w:val="00AD7DD7"/>
    <w:rsid w:val="00AE3DE5"/>
    <w:rsid w:val="00AE4C51"/>
    <w:rsid w:val="00AE780C"/>
    <w:rsid w:val="00AE7D77"/>
    <w:rsid w:val="00B14783"/>
    <w:rsid w:val="00B14CD3"/>
    <w:rsid w:val="00B2172D"/>
    <w:rsid w:val="00B23404"/>
    <w:rsid w:val="00B25EF0"/>
    <w:rsid w:val="00B266FD"/>
    <w:rsid w:val="00B31870"/>
    <w:rsid w:val="00B508F6"/>
    <w:rsid w:val="00B5093E"/>
    <w:rsid w:val="00B53F88"/>
    <w:rsid w:val="00B548B3"/>
    <w:rsid w:val="00B61553"/>
    <w:rsid w:val="00B71F67"/>
    <w:rsid w:val="00B80EFE"/>
    <w:rsid w:val="00B81BCC"/>
    <w:rsid w:val="00B82D9D"/>
    <w:rsid w:val="00B90C7E"/>
    <w:rsid w:val="00BA79D2"/>
    <w:rsid w:val="00BB3C71"/>
    <w:rsid w:val="00BB52FC"/>
    <w:rsid w:val="00BC2831"/>
    <w:rsid w:val="00BC338C"/>
    <w:rsid w:val="00BC77E2"/>
    <w:rsid w:val="00BD1B1C"/>
    <w:rsid w:val="00BE1D75"/>
    <w:rsid w:val="00BE1E0A"/>
    <w:rsid w:val="00BE208A"/>
    <w:rsid w:val="00BE33FF"/>
    <w:rsid w:val="00BE3DD8"/>
    <w:rsid w:val="00BE563A"/>
    <w:rsid w:val="00BF22EA"/>
    <w:rsid w:val="00BF4D95"/>
    <w:rsid w:val="00C01871"/>
    <w:rsid w:val="00C02A5B"/>
    <w:rsid w:val="00C07E5A"/>
    <w:rsid w:val="00C1002B"/>
    <w:rsid w:val="00C14490"/>
    <w:rsid w:val="00C20325"/>
    <w:rsid w:val="00C234BA"/>
    <w:rsid w:val="00C237A1"/>
    <w:rsid w:val="00C377C3"/>
    <w:rsid w:val="00C40DC6"/>
    <w:rsid w:val="00C42C82"/>
    <w:rsid w:val="00C43E41"/>
    <w:rsid w:val="00C467E6"/>
    <w:rsid w:val="00C52EE1"/>
    <w:rsid w:val="00C530F3"/>
    <w:rsid w:val="00C600C1"/>
    <w:rsid w:val="00C62EEA"/>
    <w:rsid w:val="00C72745"/>
    <w:rsid w:val="00C744C3"/>
    <w:rsid w:val="00C91267"/>
    <w:rsid w:val="00C945CF"/>
    <w:rsid w:val="00C96B7F"/>
    <w:rsid w:val="00C972C1"/>
    <w:rsid w:val="00CA5795"/>
    <w:rsid w:val="00CB05D5"/>
    <w:rsid w:val="00CB208F"/>
    <w:rsid w:val="00CC7C0E"/>
    <w:rsid w:val="00CD21EB"/>
    <w:rsid w:val="00CD57AD"/>
    <w:rsid w:val="00CD5A3F"/>
    <w:rsid w:val="00CD7A85"/>
    <w:rsid w:val="00CE08BB"/>
    <w:rsid w:val="00CF66CC"/>
    <w:rsid w:val="00CF7F35"/>
    <w:rsid w:val="00D137CE"/>
    <w:rsid w:val="00D1795D"/>
    <w:rsid w:val="00D20733"/>
    <w:rsid w:val="00D274F6"/>
    <w:rsid w:val="00D2752F"/>
    <w:rsid w:val="00D40487"/>
    <w:rsid w:val="00D41D38"/>
    <w:rsid w:val="00D440B5"/>
    <w:rsid w:val="00D50C62"/>
    <w:rsid w:val="00D54B7D"/>
    <w:rsid w:val="00D55E9B"/>
    <w:rsid w:val="00D6312E"/>
    <w:rsid w:val="00D97752"/>
    <w:rsid w:val="00DA1205"/>
    <w:rsid w:val="00DA77C6"/>
    <w:rsid w:val="00DB40AC"/>
    <w:rsid w:val="00DC286E"/>
    <w:rsid w:val="00DC2893"/>
    <w:rsid w:val="00DC385D"/>
    <w:rsid w:val="00DC4A12"/>
    <w:rsid w:val="00DC58C9"/>
    <w:rsid w:val="00DC6E28"/>
    <w:rsid w:val="00DD2187"/>
    <w:rsid w:val="00DD54EE"/>
    <w:rsid w:val="00DD67DB"/>
    <w:rsid w:val="00DE5496"/>
    <w:rsid w:val="00DF419B"/>
    <w:rsid w:val="00E05D09"/>
    <w:rsid w:val="00E114E8"/>
    <w:rsid w:val="00E12A33"/>
    <w:rsid w:val="00E31086"/>
    <w:rsid w:val="00E340E3"/>
    <w:rsid w:val="00E40F95"/>
    <w:rsid w:val="00E42993"/>
    <w:rsid w:val="00E614F4"/>
    <w:rsid w:val="00E71A50"/>
    <w:rsid w:val="00E7587A"/>
    <w:rsid w:val="00E829FE"/>
    <w:rsid w:val="00E82A79"/>
    <w:rsid w:val="00E83468"/>
    <w:rsid w:val="00E8483B"/>
    <w:rsid w:val="00E90B66"/>
    <w:rsid w:val="00E9630B"/>
    <w:rsid w:val="00E97D58"/>
    <w:rsid w:val="00EA2551"/>
    <w:rsid w:val="00EA2B9B"/>
    <w:rsid w:val="00EA51D0"/>
    <w:rsid w:val="00EA655C"/>
    <w:rsid w:val="00EB2AB4"/>
    <w:rsid w:val="00EB56AE"/>
    <w:rsid w:val="00EC074C"/>
    <w:rsid w:val="00EC2248"/>
    <w:rsid w:val="00EC7D3D"/>
    <w:rsid w:val="00EC7E50"/>
    <w:rsid w:val="00ED05C6"/>
    <w:rsid w:val="00EE0A91"/>
    <w:rsid w:val="00EE5163"/>
    <w:rsid w:val="00EF40E8"/>
    <w:rsid w:val="00EF4183"/>
    <w:rsid w:val="00EF5ED2"/>
    <w:rsid w:val="00EF61C6"/>
    <w:rsid w:val="00EF7E49"/>
    <w:rsid w:val="00F146CB"/>
    <w:rsid w:val="00F17753"/>
    <w:rsid w:val="00F17D25"/>
    <w:rsid w:val="00F202CE"/>
    <w:rsid w:val="00F218F2"/>
    <w:rsid w:val="00F24407"/>
    <w:rsid w:val="00F26A29"/>
    <w:rsid w:val="00F26A52"/>
    <w:rsid w:val="00F27434"/>
    <w:rsid w:val="00F31005"/>
    <w:rsid w:val="00F34746"/>
    <w:rsid w:val="00F409F8"/>
    <w:rsid w:val="00F52210"/>
    <w:rsid w:val="00F53099"/>
    <w:rsid w:val="00F55B13"/>
    <w:rsid w:val="00F57B7A"/>
    <w:rsid w:val="00F704F3"/>
    <w:rsid w:val="00F74F8C"/>
    <w:rsid w:val="00F802F8"/>
    <w:rsid w:val="00F82300"/>
    <w:rsid w:val="00FB34E9"/>
    <w:rsid w:val="00FD4AE5"/>
    <w:rsid w:val="00FD506B"/>
    <w:rsid w:val="00FD5D7D"/>
    <w:rsid w:val="00FE68DF"/>
    <w:rsid w:val="00FF2863"/>
    <w:rsid w:val="00FF3829"/>
    <w:rsid w:val="00FF3B09"/>
    <w:rsid w:val="00FF7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973B"/>
  <w15:chartTrackingRefBased/>
  <w15:docId w15:val="{733C4349-76C6-4D2D-8B38-D9DBF2B6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E4C"/>
  </w:style>
  <w:style w:type="paragraph" w:styleId="Nagwek1">
    <w:name w:val="heading 1"/>
    <w:basedOn w:val="Normalny"/>
    <w:next w:val="Normalny"/>
    <w:link w:val="Nagwek1Znak"/>
    <w:uiPriority w:val="9"/>
    <w:qFormat/>
    <w:rsid w:val="007105B8"/>
    <w:pPr>
      <w:keepNext/>
      <w:keepLines/>
      <w:spacing w:before="240" w:after="0" w:line="360" w:lineRule="auto"/>
      <w:jc w:val="center"/>
      <w:outlineLvl w:val="0"/>
    </w:pPr>
    <w:rPr>
      <w:rFonts w:asciiTheme="majorHAnsi" w:eastAsiaTheme="majorEastAsia" w:hAnsiTheme="majorHAnsi" w:cstheme="majorBidi"/>
      <w:b/>
      <w:color w:val="000000" w:themeColor="text1"/>
      <w:sz w:val="36"/>
      <w:szCs w:val="32"/>
    </w:rPr>
  </w:style>
  <w:style w:type="paragraph" w:styleId="Nagwek2">
    <w:name w:val="heading 2"/>
    <w:basedOn w:val="Normalny"/>
    <w:next w:val="Normalny"/>
    <w:link w:val="Nagwek2Znak"/>
    <w:uiPriority w:val="9"/>
    <w:unhideWhenUsed/>
    <w:qFormat/>
    <w:rsid w:val="007105B8"/>
    <w:pPr>
      <w:keepNext/>
      <w:keepLines/>
      <w:shd w:val="clear" w:color="auto" w:fill="F2F2F2" w:themeFill="background1" w:themeFillShade="F2"/>
      <w:spacing w:before="40" w:after="0"/>
      <w:outlineLvl w:val="1"/>
    </w:pPr>
    <w:rPr>
      <w:rFonts w:asciiTheme="majorHAnsi" w:eastAsiaTheme="majorEastAsia" w:hAnsiTheme="majorHAnsi" w:cstheme="majorBidi"/>
      <w:b/>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105B8"/>
    <w:rPr>
      <w:rFonts w:asciiTheme="majorHAnsi" w:eastAsiaTheme="majorEastAsia" w:hAnsiTheme="majorHAnsi" w:cstheme="majorBidi"/>
      <w:b/>
      <w:color w:val="000000" w:themeColor="text1"/>
      <w:sz w:val="26"/>
      <w:szCs w:val="26"/>
      <w:shd w:val="clear" w:color="auto" w:fill="F2F2F2" w:themeFill="background1" w:themeFillShade="F2"/>
    </w:rPr>
  </w:style>
  <w:style w:type="character" w:customStyle="1" w:styleId="Nagwek1Znak">
    <w:name w:val="Nagłówek 1 Znak"/>
    <w:basedOn w:val="Domylnaczcionkaakapitu"/>
    <w:link w:val="Nagwek1"/>
    <w:uiPriority w:val="9"/>
    <w:rsid w:val="007105B8"/>
    <w:rPr>
      <w:rFonts w:asciiTheme="majorHAnsi" w:eastAsiaTheme="majorEastAsia" w:hAnsiTheme="majorHAnsi" w:cstheme="majorBidi"/>
      <w:b/>
      <w:color w:val="000000" w:themeColor="text1"/>
      <w:sz w:val="36"/>
      <w:szCs w:val="32"/>
    </w:rPr>
  </w:style>
  <w:style w:type="table" w:styleId="Tabela-Siatka">
    <w:name w:val="Table Grid"/>
    <w:basedOn w:val="Standardowy"/>
    <w:uiPriority w:val="39"/>
    <w:rsid w:val="0020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
    <w:basedOn w:val="Normalny"/>
    <w:link w:val="AkapitzlistZnak"/>
    <w:uiPriority w:val="34"/>
    <w:qFormat/>
    <w:rsid w:val="00200852"/>
    <w:pPr>
      <w:ind w:left="720"/>
      <w:contextualSpacing/>
    </w:pPr>
  </w:style>
  <w:style w:type="character" w:styleId="Hipercze">
    <w:name w:val="Hyperlink"/>
    <w:basedOn w:val="Domylnaczcionkaakapitu"/>
    <w:uiPriority w:val="99"/>
    <w:unhideWhenUsed/>
    <w:rsid w:val="005F08EF"/>
    <w:rPr>
      <w:color w:val="0563C1" w:themeColor="hyperlink"/>
      <w:u w:val="single"/>
    </w:rPr>
  </w:style>
  <w:style w:type="character" w:styleId="Nierozpoznanawzmianka">
    <w:name w:val="Unresolved Mention"/>
    <w:basedOn w:val="Domylnaczcionkaakapitu"/>
    <w:uiPriority w:val="99"/>
    <w:semiHidden/>
    <w:unhideWhenUsed/>
    <w:rsid w:val="005F08EF"/>
    <w:rPr>
      <w:color w:val="605E5C"/>
      <w:shd w:val="clear" w:color="auto" w:fill="E1DFDD"/>
    </w:rPr>
  </w:style>
  <w:style w:type="paragraph" w:styleId="NormalnyWeb">
    <w:name w:val="Normal (Web)"/>
    <w:basedOn w:val="Normalny"/>
    <w:uiPriority w:val="99"/>
    <w:rsid w:val="003437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
    <w:name w:val="Znak Znak Znak Znak Znak Znak Znak Znak Znak Znak Znak Znak Znak"/>
    <w:basedOn w:val="Normalny"/>
    <w:rsid w:val="003437E0"/>
    <w:pPr>
      <w:spacing w:after="0" w:line="240" w:lineRule="auto"/>
    </w:pPr>
    <w:rPr>
      <w:rFonts w:ascii="Arial" w:eastAsia="Times New Roman" w:hAnsi="Arial" w:cs="Arial"/>
      <w:sz w:val="24"/>
      <w:szCs w:val="24"/>
      <w:lang w:eastAsia="pl-PL"/>
    </w:rPr>
  </w:style>
  <w:style w:type="character" w:styleId="UyteHipercze">
    <w:name w:val="FollowedHyperlink"/>
    <w:basedOn w:val="Domylnaczcionkaakapitu"/>
    <w:uiPriority w:val="99"/>
    <w:semiHidden/>
    <w:unhideWhenUsed/>
    <w:rsid w:val="00253A42"/>
    <w:rPr>
      <w:color w:val="954F72" w:themeColor="followedHyperlink"/>
      <w:u w:val="single"/>
    </w:rPr>
  </w:style>
  <w:style w:type="paragraph" w:styleId="Tekstprzypisudolnego">
    <w:name w:val="footnote text"/>
    <w:basedOn w:val="Normalny"/>
    <w:link w:val="TekstprzypisudolnegoZnak"/>
    <w:uiPriority w:val="99"/>
    <w:semiHidden/>
    <w:unhideWhenUsed/>
    <w:rsid w:val="0033557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5571"/>
    <w:rPr>
      <w:sz w:val="20"/>
      <w:szCs w:val="20"/>
    </w:rPr>
  </w:style>
  <w:style w:type="character" w:styleId="Odwoanieprzypisudolnego">
    <w:name w:val="footnote reference"/>
    <w:basedOn w:val="Domylnaczcionkaakapitu"/>
    <w:uiPriority w:val="99"/>
    <w:semiHidden/>
    <w:unhideWhenUsed/>
    <w:rsid w:val="00335571"/>
    <w:rPr>
      <w:vertAlign w:val="superscript"/>
    </w:rPr>
  </w:style>
  <w:style w:type="paragraph" w:styleId="Nagwek">
    <w:name w:val="header"/>
    <w:basedOn w:val="Normalny"/>
    <w:link w:val="NagwekZnak"/>
    <w:uiPriority w:val="99"/>
    <w:unhideWhenUsed/>
    <w:rsid w:val="00961B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1B3C"/>
  </w:style>
  <w:style w:type="paragraph" w:styleId="Stopka">
    <w:name w:val="footer"/>
    <w:basedOn w:val="Normalny"/>
    <w:link w:val="StopkaZnak"/>
    <w:uiPriority w:val="99"/>
    <w:unhideWhenUsed/>
    <w:rsid w:val="00961B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1B3C"/>
  </w:style>
  <w:style w:type="character" w:customStyle="1" w:styleId="AkapitzlistZnak">
    <w:name w:val="Akapit z listą Znak"/>
    <w:aliases w:val="Wypunktowanie Znak"/>
    <w:link w:val="Akapitzlist"/>
    <w:uiPriority w:val="34"/>
    <w:locked/>
    <w:rsid w:val="00FD5D7D"/>
  </w:style>
  <w:style w:type="table" w:styleId="Tabelasiatki2akcent5">
    <w:name w:val="Grid Table 2 Accent 5"/>
    <w:basedOn w:val="Standardowy"/>
    <w:uiPriority w:val="47"/>
    <w:rsid w:val="00366FF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oprawka">
    <w:name w:val="Revision"/>
    <w:hidden/>
    <w:uiPriority w:val="99"/>
    <w:semiHidden/>
    <w:rsid w:val="00D40487"/>
    <w:pPr>
      <w:spacing w:after="0" w:line="240" w:lineRule="auto"/>
    </w:pPr>
  </w:style>
  <w:style w:type="character" w:styleId="Odwoaniedokomentarza">
    <w:name w:val="annotation reference"/>
    <w:basedOn w:val="Domylnaczcionkaakapitu"/>
    <w:uiPriority w:val="99"/>
    <w:semiHidden/>
    <w:unhideWhenUsed/>
    <w:rsid w:val="002C485E"/>
    <w:rPr>
      <w:sz w:val="16"/>
      <w:szCs w:val="16"/>
    </w:rPr>
  </w:style>
  <w:style w:type="paragraph" w:styleId="Tekstkomentarza">
    <w:name w:val="annotation text"/>
    <w:basedOn w:val="Normalny"/>
    <w:link w:val="TekstkomentarzaZnak"/>
    <w:uiPriority w:val="99"/>
    <w:semiHidden/>
    <w:unhideWhenUsed/>
    <w:rsid w:val="002C485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485E"/>
    <w:rPr>
      <w:sz w:val="20"/>
      <w:szCs w:val="20"/>
    </w:rPr>
  </w:style>
  <w:style w:type="paragraph" w:styleId="Tematkomentarza">
    <w:name w:val="annotation subject"/>
    <w:basedOn w:val="Tekstkomentarza"/>
    <w:next w:val="Tekstkomentarza"/>
    <w:link w:val="TematkomentarzaZnak"/>
    <w:uiPriority w:val="99"/>
    <w:semiHidden/>
    <w:unhideWhenUsed/>
    <w:rsid w:val="002C485E"/>
    <w:rPr>
      <w:b/>
      <w:bCs/>
    </w:rPr>
  </w:style>
  <w:style w:type="character" w:customStyle="1" w:styleId="TematkomentarzaZnak">
    <w:name w:val="Temat komentarza Znak"/>
    <w:basedOn w:val="TekstkomentarzaZnak"/>
    <w:link w:val="Tematkomentarza"/>
    <w:uiPriority w:val="99"/>
    <w:semiHidden/>
    <w:rsid w:val="002C48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chelmz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um.chelmza.pl" TargetMode="External"/><Relationship Id="rId5" Type="http://schemas.openxmlformats.org/officeDocument/2006/relationships/webSettings" Target="webSettings.xml"/><Relationship Id="rId10" Type="http://schemas.openxmlformats.org/officeDocument/2006/relationships/hyperlink" Target="mailto:przetargi@um.chelmza.pl" TargetMode="External"/><Relationship Id="rId4" Type="http://schemas.openxmlformats.org/officeDocument/2006/relationships/settings" Target="settings.xml"/><Relationship Id="rId9" Type="http://schemas.openxmlformats.org/officeDocument/2006/relationships/hyperlink" Target="https://www.uzp.gov.pl/baza-wiedzy/zrownowazone-zamowienia-publiczne/spoleczne-zamowienia/przydatne-informacje/dostepnosc"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6057-A16C-4C3B-8E23-E45CC302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13</Pages>
  <Words>4354</Words>
  <Characters>26126</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Zapytanie ofertowe (ogłozenie o zamówieniu) - wycena przedmiotu zamówienia</vt:lpstr>
    </vt:vector>
  </TitlesOfParts>
  <Company/>
  <LinksUpToDate>false</LinksUpToDate>
  <CharactersWithSpaces>30420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(ogłozenie o zamówieniu) - wycena przedmiotu zamówienia</dc:title>
  <dc:subject/>
  <dc:creator>Tomasz Szreiber</dc:creator>
  <cp:keywords>Zapytanie ofertowe (ogłozenie o zamówieniu) - wycena przedmiotu zamówienia</cp:keywords>
  <dc:description>Zapytanie ofertowe (ogłozenie o zamówieniu) - wycena przedmiotu zamówienia</dc:description>
  <cp:lastModifiedBy>Tomasz Szreiber</cp:lastModifiedBy>
  <cp:revision>45</cp:revision>
  <cp:lastPrinted>2024-09-06T07:38:00Z</cp:lastPrinted>
  <dcterms:created xsi:type="dcterms:W3CDTF">2024-09-06T12:16:00Z</dcterms:created>
  <dcterms:modified xsi:type="dcterms:W3CDTF">2025-02-10T18:22:00Z</dcterms:modified>
</cp:coreProperties>
</file>